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F708C" w14:textId="77777777" w:rsidR="005C1180" w:rsidRDefault="005C1180" w:rsidP="004937BF">
      <w:pPr>
        <w:spacing w:line="276" w:lineRule="auto"/>
        <w:rPr>
          <w:rFonts w:ascii="Arial" w:hAnsi="Arial" w:cs="Arial"/>
          <w:sz w:val="72"/>
          <w:szCs w:val="72"/>
        </w:rPr>
      </w:pPr>
      <w:r w:rsidRPr="005C1180">
        <w:rPr>
          <w:rFonts w:ascii="Arial" w:hAnsi="Arial" w:cs="Arial"/>
          <w:noProof/>
          <w:sz w:val="72"/>
          <w:szCs w:val="72"/>
          <w:lang w:val="en-GB" w:eastAsia="en-GB" w:bidi="ar-SA"/>
        </w:rPr>
        <w:drawing>
          <wp:anchor distT="0" distB="0" distL="114300" distR="114300" simplePos="0" relativeHeight="251849728" behindDoc="0" locked="0" layoutInCell="1" allowOverlap="1" wp14:anchorId="08F63FB6" wp14:editId="69F6E2E2">
            <wp:simplePos x="0" y="0"/>
            <wp:positionH relativeFrom="column">
              <wp:posOffset>3460750</wp:posOffset>
            </wp:positionH>
            <wp:positionV relativeFrom="paragraph">
              <wp:posOffset>400685</wp:posOffset>
            </wp:positionV>
            <wp:extent cx="1301750" cy="787400"/>
            <wp:effectExtent l="19050" t="0" r="0" b="0"/>
            <wp:wrapSquare wrapText="bothSides"/>
            <wp:docPr id="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1750" cy="787400"/>
                    </a:xfrm>
                    <a:prstGeom prst="rect">
                      <a:avLst/>
                    </a:prstGeom>
                    <a:noFill/>
                  </pic:spPr>
                </pic:pic>
              </a:graphicData>
            </a:graphic>
          </wp:anchor>
        </w:drawing>
      </w:r>
    </w:p>
    <w:p w14:paraId="3CAD86F2" w14:textId="77777777" w:rsidR="004937BF" w:rsidRDefault="004937BF" w:rsidP="004937BF">
      <w:pPr>
        <w:spacing w:line="276" w:lineRule="auto"/>
        <w:rPr>
          <w:rFonts w:ascii="Arial" w:hAnsi="Arial" w:cs="Arial"/>
          <w:b/>
          <w:sz w:val="22"/>
          <w:szCs w:val="22"/>
        </w:rPr>
      </w:pPr>
    </w:p>
    <w:p w14:paraId="681ED4D1" w14:textId="77777777" w:rsidR="004937BF" w:rsidRDefault="004937BF" w:rsidP="004937BF">
      <w:pPr>
        <w:spacing w:line="276" w:lineRule="auto"/>
        <w:rPr>
          <w:rFonts w:ascii="Arial" w:hAnsi="Arial" w:cs="Arial"/>
          <w:b/>
          <w:sz w:val="22"/>
          <w:szCs w:val="22"/>
        </w:rPr>
      </w:pPr>
    </w:p>
    <w:p w14:paraId="01D74D24" w14:textId="77777777" w:rsidR="004937BF" w:rsidRDefault="004937BF" w:rsidP="004937BF">
      <w:pPr>
        <w:spacing w:line="276" w:lineRule="auto"/>
        <w:rPr>
          <w:rFonts w:ascii="Arial" w:hAnsi="Arial" w:cs="Arial"/>
          <w:b/>
          <w:sz w:val="22"/>
          <w:szCs w:val="22"/>
        </w:rPr>
      </w:pPr>
    </w:p>
    <w:p w14:paraId="3BB7112E" w14:textId="77777777" w:rsidR="004937BF" w:rsidRDefault="004937BF" w:rsidP="004937BF">
      <w:pPr>
        <w:spacing w:line="276" w:lineRule="auto"/>
        <w:jc w:val="center"/>
        <w:rPr>
          <w:rFonts w:ascii="Arial" w:hAnsi="Arial" w:cs="Arial"/>
          <w:b/>
          <w:sz w:val="22"/>
          <w:szCs w:val="22"/>
        </w:rPr>
      </w:pPr>
    </w:p>
    <w:p w14:paraId="791AE6E7" w14:textId="77777777" w:rsidR="005C1180" w:rsidRPr="00BD3E95" w:rsidRDefault="005C1180" w:rsidP="004937BF">
      <w:pPr>
        <w:spacing w:line="276" w:lineRule="auto"/>
        <w:jc w:val="center"/>
        <w:rPr>
          <w:rFonts w:ascii="Arial" w:hAnsi="Arial" w:cs="Arial"/>
          <w:sz w:val="22"/>
          <w:szCs w:val="22"/>
        </w:rPr>
      </w:pPr>
      <w:r w:rsidRPr="00BD3E95">
        <w:rPr>
          <w:rFonts w:ascii="Arial" w:hAnsi="Arial" w:cs="Arial"/>
          <w:b/>
          <w:sz w:val="22"/>
          <w:szCs w:val="22"/>
        </w:rPr>
        <w:t>Education Resources</w:t>
      </w:r>
    </w:p>
    <w:p w14:paraId="181930EB" w14:textId="77777777" w:rsidR="00EF3F58" w:rsidRPr="00BD3E95" w:rsidRDefault="00EF3F58" w:rsidP="005C1180">
      <w:pPr>
        <w:spacing w:line="276" w:lineRule="auto"/>
        <w:jc w:val="center"/>
        <w:rPr>
          <w:rFonts w:ascii="Arial" w:hAnsi="Arial" w:cs="Arial"/>
          <w:sz w:val="22"/>
          <w:szCs w:val="22"/>
        </w:rPr>
      </w:pPr>
      <w:r w:rsidRPr="00BD3E95">
        <w:rPr>
          <w:rFonts w:ascii="Arial" w:hAnsi="Arial" w:cs="Arial"/>
          <w:b/>
          <w:sz w:val="22"/>
          <w:szCs w:val="22"/>
        </w:rPr>
        <w:t>Curriculum and Quality Improvement Service</w:t>
      </w:r>
    </w:p>
    <w:p w14:paraId="19766ABC" w14:textId="77777777" w:rsidR="005C1180" w:rsidRDefault="005C1180" w:rsidP="00EF3F58">
      <w:pPr>
        <w:jc w:val="center"/>
        <w:rPr>
          <w:rFonts w:cs="Arial"/>
          <w:b/>
          <w:szCs w:val="22"/>
        </w:rPr>
      </w:pPr>
    </w:p>
    <w:p w14:paraId="6EE96D16" w14:textId="77777777" w:rsidR="005C1180" w:rsidRPr="005C1180" w:rsidRDefault="005C1180" w:rsidP="00EF3F58">
      <w:pPr>
        <w:jc w:val="center"/>
        <w:rPr>
          <w:rFonts w:cs="Arial"/>
          <w:b/>
          <w:szCs w:val="22"/>
        </w:rPr>
      </w:pPr>
    </w:p>
    <w:p w14:paraId="0C0AC714" w14:textId="77777777" w:rsidR="00EF3F58" w:rsidRPr="0029755B" w:rsidRDefault="00EF3F58" w:rsidP="00EF3F58">
      <w:pPr>
        <w:jc w:val="center"/>
        <w:rPr>
          <w:rFonts w:ascii="Arial" w:hAnsi="Arial" w:cs="Arial"/>
          <w:b/>
          <w:color w:val="244061" w:themeColor="accent1" w:themeShade="80"/>
          <w:sz w:val="16"/>
          <w:szCs w:val="16"/>
        </w:rPr>
      </w:pPr>
    </w:p>
    <w:p w14:paraId="1483F4E7" w14:textId="77777777" w:rsidR="00EF3F58" w:rsidRPr="0029755B" w:rsidRDefault="00EF3F58" w:rsidP="00EF3F58">
      <w:pPr>
        <w:jc w:val="center"/>
        <w:rPr>
          <w:rFonts w:ascii="Arial" w:hAnsi="Arial" w:cs="Arial"/>
          <w:b/>
          <w:color w:val="244061" w:themeColor="accent1" w:themeShade="80"/>
          <w:sz w:val="16"/>
          <w:szCs w:val="16"/>
        </w:rPr>
      </w:pPr>
    </w:p>
    <w:p w14:paraId="255702F5" w14:textId="77777777" w:rsidR="00EF3F58" w:rsidRPr="0029755B" w:rsidRDefault="008B3B65" w:rsidP="00EF3F58">
      <w:pPr>
        <w:jc w:val="center"/>
        <w:rPr>
          <w:rFonts w:ascii="Arial" w:hAnsi="Arial" w:cs="Arial"/>
          <w:b/>
          <w:color w:val="244061" w:themeColor="accent1" w:themeShade="80"/>
          <w:sz w:val="40"/>
          <w:szCs w:val="40"/>
        </w:rPr>
      </w:pPr>
      <w:r>
        <w:rPr>
          <w:rFonts w:ascii="Arial" w:hAnsi="Arial" w:cs="Arial"/>
          <w:b/>
          <w:color w:val="244061" w:themeColor="accent1" w:themeShade="80"/>
          <w:sz w:val="40"/>
          <w:szCs w:val="40"/>
        </w:rPr>
        <w:t>Establishment</w:t>
      </w:r>
      <w:r w:rsidR="005C1180">
        <w:rPr>
          <w:rFonts w:ascii="Arial" w:hAnsi="Arial" w:cs="Arial"/>
          <w:b/>
          <w:color w:val="244061" w:themeColor="accent1" w:themeShade="80"/>
          <w:sz w:val="40"/>
          <w:szCs w:val="40"/>
        </w:rPr>
        <w:t xml:space="preserve"> Improvement Plan</w:t>
      </w:r>
    </w:p>
    <w:p w14:paraId="16193DF5" w14:textId="77777777" w:rsidR="00EF3F58" w:rsidRPr="0029755B" w:rsidRDefault="00EF3F58" w:rsidP="00EF3F58">
      <w:pPr>
        <w:jc w:val="center"/>
        <w:rPr>
          <w:rFonts w:ascii="Arial" w:hAnsi="Arial" w:cs="Arial"/>
          <w:b/>
          <w:color w:val="244061" w:themeColor="accent1" w:themeShade="80"/>
          <w:sz w:val="16"/>
          <w:szCs w:val="16"/>
        </w:rPr>
      </w:pPr>
    </w:p>
    <w:p w14:paraId="616AA862" w14:textId="77777777" w:rsidR="00EF3F58" w:rsidRPr="0029755B" w:rsidRDefault="00A80A46" w:rsidP="00EF3F58">
      <w:pPr>
        <w:jc w:val="center"/>
        <w:rPr>
          <w:rFonts w:ascii="Arial" w:hAnsi="Arial" w:cs="Arial"/>
          <w:b/>
          <w:color w:val="244061" w:themeColor="accent1" w:themeShade="80"/>
          <w:sz w:val="40"/>
          <w:szCs w:val="40"/>
        </w:rPr>
      </w:pPr>
      <w:r>
        <w:rPr>
          <w:rFonts w:ascii="Arial" w:hAnsi="Arial" w:cs="Arial"/>
          <w:b/>
          <w:color w:val="244061" w:themeColor="accent1" w:themeShade="80"/>
          <w:sz w:val="40"/>
          <w:szCs w:val="40"/>
        </w:rPr>
        <w:t>2019 - 2020</w:t>
      </w:r>
    </w:p>
    <w:p w14:paraId="53CAA346" w14:textId="77777777" w:rsidR="00EF3F58" w:rsidRDefault="00EF3F58" w:rsidP="00EF3F58">
      <w:pPr>
        <w:rPr>
          <w:rFonts w:ascii="Arial" w:hAnsi="Arial" w:cs="Arial"/>
          <w:b/>
          <w:color w:val="000000" w:themeColor="text1"/>
          <w:sz w:val="40"/>
          <w:szCs w:val="40"/>
        </w:rPr>
      </w:pPr>
    </w:p>
    <w:p w14:paraId="1FE68EF2" w14:textId="77777777" w:rsidR="003D4880" w:rsidRPr="004937BF" w:rsidRDefault="003D4880" w:rsidP="00EF3F58">
      <w:pPr>
        <w:rPr>
          <w:rFonts w:ascii="Arial" w:hAnsi="Arial" w:cs="Arial"/>
          <w:b/>
          <w:color w:val="000000" w:themeColor="text1"/>
          <w:sz w:val="22"/>
          <w:szCs w:val="40"/>
        </w:rPr>
      </w:pPr>
    </w:p>
    <w:p w14:paraId="6B069D92" w14:textId="77777777" w:rsidR="003D4880" w:rsidRPr="005C5868" w:rsidRDefault="003D4880" w:rsidP="00EF3F58">
      <w:pPr>
        <w:rPr>
          <w:rFonts w:ascii="Arial" w:hAnsi="Arial" w:cs="Arial"/>
          <w:b/>
          <w:color w:val="000000" w:themeColor="text1"/>
          <w:sz w:val="40"/>
          <w:szCs w:val="40"/>
        </w:rPr>
      </w:pPr>
    </w:p>
    <w:p w14:paraId="77D7EB10" w14:textId="10D5F557" w:rsidR="00EF3F58" w:rsidRPr="003D4880" w:rsidRDefault="00CF238E" w:rsidP="00EF3F58">
      <w:pPr>
        <w:spacing w:after="200" w:line="276" w:lineRule="auto"/>
        <w:jc w:val="center"/>
        <w:rPr>
          <w:rFonts w:ascii="Arial" w:hAnsi="Arial" w:cs="Arial"/>
          <w:i/>
          <w:color w:val="FF0000"/>
          <w:sz w:val="48"/>
          <w:szCs w:val="48"/>
        </w:rPr>
      </w:pPr>
      <w:r>
        <w:rPr>
          <w:rFonts w:ascii="Arial" w:hAnsi="Arial" w:cs="Arial"/>
          <w:i/>
          <w:color w:val="FF0000"/>
          <w:sz w:val="48"/>
          <w:szCs w:val="48"/>
        </w:rPr>
        <w:t>St John’s Primary School, Hamilton.</w:t>
      </w:r>
    </w:p>
    <w:p w14:paraId="3161BCEC" w14:textId="77777777" w:rsidR="00EF3F58" w:rsidRDefault="00EF3F58" w:rsidP="00EF3F58">
      <w:pPr>
        <w:spacing w:after="200" w:line="276" w:lineRule="auto"/>
        <w:jc w:val="center"/>
        <w:rPr>
          <w:rFonts w:ascii="Arial" w:hAnsi="Arial" w:cs="Arial"/>
          <w:sz w:val="72"/>
          <w:szCs w:val="72"/>
        </w:rPr>
      </w:pPr>
    </w:p>
    <w:p w14:paraId="0D998A2C" w14:textId="77777777" w:rsidR="00EF3F58" w:rsidRDefault="00EF3F58" w:rsidP="00EF3F58">
      <w:pPr>
        <w:pStyle w:val="ListParagraph"/>
        <w:rPr>
          <w:rFonts w:ascii="Arial" w:hAnsi="Arial" w:cs="Arial"/>
          <w:sz w:val="28"/>
          <w:szCs w:val="28"/>
        </w:rPr>
      </w:pPr>
    </w:p>
    <w:p w14:paraId="565664B1" w14:textId="7B31C7E5" w:rsidR="00334AB3" w:rsidRDefault="00334AB3" w:rsidP="00EF3F58">
      <w:pPr>
        <w:spacing w:after="200" w:line="276" w:lineRule="auto"/>
        <w:jc w:val="center"/>
        <w:rPr>
          <w:rFonts w:ascii="Arial" w:hAnsi="Arial" w:cs="Arial"/>
          <w:sz w:val="72"/>
          <w:szCs w:val="72"/>
        </w:rPr>
        <w:sectPr w:rsidR="00334AB3" w:rsidSect="00E20A9D">
          <w:footerReference w:type="default" r:id="rId9"/>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14:paraId="4B61C8AB" w14:textId="77777777" w:rsidR="00EF3F58" w:rsidRDefault="00EF3F58" w:rsidP="00CA2081">
      <w:pPr>
        <w:spacing w:after="200" w:line="276" w:lineRule="auto"/>
        <w:rPr>
          <w:rFonts w:ascii="Arial" w:hAnsi="Arial" w:cs="Arial"/>
          <w:sz w:val="72"/>
          <w:szCs w:val="72"/>
        </w:rPr>
        <w:sectPr w:rsidR="00EF3F58" w:rsidSect="005A033B">
          <w:type w:val="continuous"/>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14:paraId="015C3752" w14:textId="77777777" w:rsidR="007A3D38" w:rsidRDefault="007A3D38" w:rsidP="00CA2081">
      <w:pPr>
        <w:spacing w:line="276" w:lineRule="auto"/>
        <w:jc w:val="center"/>
        <w:rPr>
          <w:rFonts w:ascii="Arial" w:hAnsi="Arial" w:cs="Arial"/>
          <w:sz w:val="72"/>
          <w:szCs w:val="72"/>
        </w:rPr>
      </w:pPr>
    </w:p>
    <w:p w14:paraId="49C2E72E" w14:textId="77777777" w:rsidR="00CA2081" w:rsidRDefault="00CA2081" w:rsidP="00CA2081">
      <w:pPr>
        <w:spacing w:line="276" w:lineRule="auto"/>
        <w:jc w:val="center"/>
        <w:rPr>
          <w:rFonts w:ascii="Arial" w:hAnsi="Arial" w:cs="Arial"/>
          <w:sz w:val="72"/>
          <w:szCs w:val="72"/>
        </w:rPr>
      </w:pPr>
      <w:r w:rsidRPr="005C1180">
        <w:rPr>
          <w:rFonts w:ascii="Arial" w:hAnsi="Arial" w:cs="Arial"/>
          <w:noProof/>
          <w:sz w:val="72"/>
          <w:szCs w:val="72"/>
          <w:lang w:val="en-GB" w:eastAsia="en-GB" w:bidi="ar-SA"/>
        </w:rPr>
        <w:drawing>
          <wp:inline distT="0" distB="0" distL="0" distR="0" wp14:anchorId="4AA89B9A" wp14:editId="416639CA">
            <wp:extent cx="1303020" cy="789940"/>
            <wp:effectExtent l="19050" t="0" r="0" b="0"/>
            <wp:docPr id="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3020" cy="789940"/>
                    </a:xfrm>
                    <a:prstGeom prst="rect">
                      <a:avLst/>
                    </a:prstGeom>
                    <a:noFill/>
                  </pic:spPr>
                </pic:pic>
              </a:graphicData>
            </a:graphic>
          </wp:inline>
        </w:drawing>
      </w:r>
    </w:p>
    <w:p w14:paraId="552BB7DD" w14:textId="77777777" w:rsidR="00CA2081" w:rsidRPr="00BD3E95" w:rsidRDefault="00CA2081" w:rsidP="00CA2081">
      <w:pPr>
        <w:spacing w:line="276" w:lineRule="auto"/>
        <w:jc w:val="center"/>
        <w:rPr>
          <w:rFonts w:ascii="Arial" w:hAnsi="Arial" w:cs="Arial"/>
          <w:sz w:val="22"/>
          <w:szCs w:val="22"/>
        </w:rPr>
      </w:pPr>
      <w:r w:rsidRPr="00BD3E95">
        <w:rPr>
          <w:rFonts w:ascii="Arial" w:hAnsi="Arial" w:cs="Arial"/>
          <w:b/>
          <w:sz w:val="22"/>
          <w:szCs w:val="22"/>
        </w:rPr>
        <w:t>Education Resources</w:t>
      </w:r>
    </w:p>
    <w:p w14:paraId="09396AA9" w14:textId="77777777" w:rsidR="00CA2081" w:rsidRPr="007A3D38" w:rsidRDefault="00CA2081" w:rsidP="007A3D38">
      <w:pPr>
        <w:spacing w:line="276" w:lineRule="auto"/>
        <w:jc w:val="center"/>
        <w:rPr>
          <w:rFonts w:ascii="Arial" w:hAnsi="Arial" w:cs="Arial"/>
          <w:sz w:val="22"/>
          <w:szCs w:val="22"/>
        </w:rPr>
      </w:pPr>
      <w:r w:rsidRPr="00BD3E95">
        <w:rPr>
          <w:rFonts w:ascii="Arial" w:hAnsi="Arial" w:cs="Arial"/>
          <w:b/>
          <w:sz w:val="22"/>
          <w:szCs w:val="22"/>
        </w:rPr>
        <w:t>Curriculum and Quality Improvement Service</w:t>
      </w:r>
    </w:p>
    <w:p w14:paraId="7ABD92E8" w14:textId="77777777" w:rsidR="007A3D38" w:rsidRDefault="007A3D38" w:rsidP="00BD3E95">
      <w:pPr>
        <w:jc w:val="center"/>
        <w:rPr>
          <w:rFonts w:ascii="Arial" w:hAnsi="Arial" w:cs="Arial"/>
          <w:b/>
          <w:color w:val="244061" w:themeColor="accent1" w:themeShade="80"/>
          <w:sz w:val="48"/>
          <w:szCs w:val="48"/>
        </w:rPr>
      </w:pPr>
    </w:p>
    <w:p w14:paraId="55B9D35A" w14:textId="77777777" w:rsidR="00EF3F58" w:rsidRDefault="00EF3F58" w:rsidP="00BD3E95">
      <w:pPr>
        <w:jc w:val="center"/>
        <w:rPr>
          <w:rFonts w:ascii="Arial" w:hAnsi="Arial" w:cs="Arial"/>
          <w:b/>
          <w:color w:val="244061" w:themeColor="accent1" w:themeShade="80"/>
          <w:sz w:val="48"/>
          <w:szCs w:val="48"/>
        </w:rPr>
      </w:pPr>
      <w:r w:rsidRPr="00DC2D82">
        <w:rPr>
          <w:rFonts w:ascii="Arial" w:hAnsi="Arial" w:cs="Arial"/>
          <w:b/>
          <w:color w:val="244061" w:themeColor="accent1" w:themeShade="80"/>
          <w:sz w:val="48"/>
          <w:szCs w:val="48"/>
        </w:rPr>
        <w:t>Contents</w:t>
      </w:r>
    </w:p>
    <w:p w14:paraId="54EE1450" w14:textId="77777777" w:rsidR="00EF3F58" w:rsidRPr="005821B1" w:rsidRDefault="00EF3F58" w:rsidP="00EF3F58">
      <w:pPr>
        <w:rPr>
          <w:rFonts w:ascii="Arial" w:hAnsi="Arial" w:cs="Arial"/>
          <w:color w:val="244061" w:themeColor="accent1" w:themeShade="80"/>
          <w:sz w:val="32"/>
          <w:szCs w:val="32"/>
        </w:rPr>
      </w:pPr>
    </w:p>
    <w:p w14:paraId="4C8E1B20" w14:textId="77777777" w:rsidR="00FF6021" w:rsidRPr="008B6DF2" w:rsidRDefault="00FF6021" w:rsidP="00FF6021">
      <w:pPr>
        <w:pStyle w:val="ListParagraph"/>
        <w:numPr>
          <w:ilvl w:val="0"/>
          <w:numId w:val="22"/>
        </w:numPr>
        <w:ind w:left="284" w:hanging="426"/>
        <w:rPr>
          <w:rFonts w:ascii="Arial" w:hAnsi="Arial" w:cs="Arial"/>
          <w:color w:val="F79646" w:themeColor="accent6"/>
          <w:sz w:val="32"/>
          <w:szCs w:val="32"/>
        </w:rPr>
      </w:pPr>
      <w:r w:rsidRPr="008B6DF2">
        <w:rPr>
          <w:rFonts w:ascii="Arial" w:hAnsi="Arial" w:cs="Arial"/>
          <w:color w:val="F79646" w:themeColor="accent6"/>
          <w:sz w:val="32"/>
          <w:szCs w:val="32"/>
        </w:rPr>
        <w:t xml:space="preserve">  </w:t>
      </w:r>
      <w:r w:rsidR="008B3B65" w:rsidRPr="008B6DF2">
        <w:rPr>
          <w:rFonts w:ascii="Arial" w:hAnsi="Arial" w:cs="Arial"/>
          <w:color w:val="F79646" w:themeColor="accent6"/>
          <w:sz w:val="32"/>
          <w:szCs w:val="32"/>
        </w:rPr>
        <w:t xml:space="preserve">Establishment </w:t>
      </w:r>
      <w:r w:rsidR="00814BAC" w:rsidRPr="008B6DF2">
        <w:rPr>
          <w:rFonts w:ascii="Arial" w:hAnsi="Arial" w:cs="Arial"/>
          <w:color w:val="F79646" w:themeColor="accent6"/>
          <w:sz w:val="32"/>
          <w:szCs w:val="32"/>
        </w:rPr>
        <w:t xml:space="preserve"> </w:t>
      </w:r>
      <w:r w:rsidR="00EF3F58" w:rsidRPr="008B6DF2">
        <w:rPr>
          <w:rFonts w:ascii="Arial" w:hAnsi="Arial" w:cs="Arial"/>
          <w:color w:val="F79646" w:themeColor="accent6"/>
          <w:sz w:val="32"/>
          <w:szCs w:val="32"/>
        </w:rPr>
        <w:t xml:space="preserve">3 Year </w:t>
      </w:r>
      <w:r w:rsidRPr="008B6DF2">
        <w:rPr>
          <w:rFonts w:ascii="Arial" w:hAnsi="Arial" w:cs="Arial"/>
          <w:color w:val="F79646" w:themeColor="accent6"/>
          <w:sz w:val="32"/>
          <w:szCs w:val="32"/>
        </w:rPr>
        <w:t xml:space="preserve">Improvement Plan </w:t>
      </w:r>
      <w:r w:rsidR="00EF3F58" w:rsidRPr="008B6DF2">
        <w:rPr>
          <w:rFonts w:ascii="Arial" w:hAnsi="Arial" w:cs="Arial"/>
          <w:color w:val="F79646" w:themeColor="accent6"/>
          <w:sz w:val="32"/>
          <w:szCs w:val="32"/>
        </w:rPr>
        <w:t>Overview</w:t>
      </w:r>
    </w:p>
    <w:p w14:paraId="02B38135" w14:textId="77777777" w:rsidR="00FF6021" w:rsidRPr="005821B1" w:rsidRDefault="00FF6021" w:rsidP="00FF6021">
      <w:pPr>
        <w:pStyle w:val="ListParagraph"/>
        <w:ind w:left="284"/>
        <w:rPr>
          <w:rFonts w:ascii="Arial" w:hAnsi="Arial" w:cs="Arial"/>
          <w:color w:val="244061" w:themeColor="accent1" w:themeShade="80"/>
          <w:sz w:val="32"/>
          <w:szCs w:val="32"/>
        </w:rPr>
      </w:pPr>
    </w:p>
    <w:p w14:paraId="3B7074EB" w14:textId="77777777" w:rsidR="00FF6021" w:rsidRPr="005821B1" w:rsidRDefault="00FF6021" w:rsidP="00FF6021">
      <w:pPr>
        <w:pStyle w:val="ListParagraph"/>
        <w:ind w:left="284"/>
        <w:rPr>
          <w:rFonts w:ascii="Arial" w:hAnsi="Arial" w:cs="Arial"/>
          <w:color w:val="244061" w:themeColor="accent1" w:themeShade="80"/>
          <w:sz w:val="32"/>
          <w:szCs w:val="32"/>
        </w:rPr>
      </w:pPr>
    </w:p>
    <w:p w14:paraId="64422AB8" w14:textId="77777777" w:rsidR="00FF6021" w:rsidRPr="008B6DF2" w:rsidRDefault="008B3B65" w:rsidP="00FF6021">
      <w:pPr>
        <w:pStyle w:val="ListParagraph"/>
        <w:numPr>
          <w:ilvl w:val="0"/>
          <w:numId w:val="22"/>
        </w:numPr>
        <w:ind w:left="284" w:hanging="426"/>
        <w:rPr>
          <w:rFonts w:ascii="Arial" w:hAnsi="Arial" w:cs="Arial"/>
          <w:color w:val="548DD4" w:themeColor="text2" w:themeTint="99"/>
          <w:sz w:val="32"/>
          <w:szCs w:val="32"/>
        </w:rPr>
      </w:pPr>
      <w:r w:rsidRPr="008B6DF2">
        <w:rPr>
          <w:rFonts w:ascii="Arial" w:hAnsi="Arial" w:cs="Arial"/>
          <w:color w:val="548DD4" w:themeColor="text2" w:themeTint="99"/>
          <w:sz w:val="32"/>
          <w:szCs w:val="32"/>
        </w:rPr>
        <w:t xml:space="preserve">  </w:t>
      </w:r>
      <w:r w:rsidR="008B6DF2" w:rsidRPr="008B6DF2">
        <w:rPr>
          <w:rFonts w:ascii="Arial" w:hAnsi="Arial" w:cs="Arial"/>
          <w:color w:val="548DD4" w:themeColor="text2" w:themeTint="99"/>
          <w:sz w:val="32"/>
          <w:szCs w:val="32"/>
        </w:rPr>
        <w:t xml:space="preserve">Establishment </w:t>
      </w:r>
      <w:r w:rsidR="00EF3F58" w:rsidRPr="008B6DF2">
        <w:rPr>
          <w:rFonts w:ascii="Arial" w:hAnsi="Arial" w:cs="Arial"/>
          <w:color w:val="548DD4" w:themeColor="text2" w:themeTint="99"/>
          <w:sz w:val="32"/>
          <w:szCs w:val="32"/>
        </w:rPr>
        <w:t xml:space="preserve">Strategic Improvement  Plan </w:t>
      </w:r>
      <w:r w:rsidR="00FF6021" w:rsidRPr="008B6DF2">
        <w:rPr>
          <w:rFonts w:ascii="Arial" w:hAnsi="Arial" w:cs="Arial"/>
          <w:color w:val="548DD4" w:themeColor="text2" w:themeTint="99"/>
          <w:sz w:val="32"/>
          <w:szCs w:val="32"/>
        </w:rPr>
        <w:t xml:space="preserve">  </w:t>
      </w:r>
    </w:p>
    <w:p w14:paraId="596DD365" w14:textId="77777777" w:rsidR="00FF6021" w:rsidRPr="005821B1" w:rsidRDefault="00FF6021" w:rsidP="00FF6021">
      <w:pPr>
        <w:rPr>
          <w:rFonts w:ascii="Arial" w:hAnsi="Arial" w:cs="Arial"/>
          <w:color w:val="244061" w:themeColor="accent1" w:themeShade="80"/>
          <w:sz w:val="32"/>
          <w:szCs w:val="32"/>
        </w:rPr>
      </w:pPr>
    </w:p>
    <w:p w14:paraId="6553C1E0" w14:textId="77777777" w:rsidR="00FF6021" w:rsidRPr="005821B1" w:rsidRDefault="00FF6021" w:rsidP="00FF6021">
      <w:pPr>
        <w:rPr>
          <w:rFonts w:ascii="Arial" w:hAnsi="Arial" w:cs="Arial"/>
          <w:color w:val="244061" w:themeColor="accent1" w:themeShade="80"/>
          <w:sz w:val="32"/>
          <w:szCs w:val="32"/>
        </w:rPr>
      </w:pPr>
    </w:p>
    <w:p w14:paraId="594195B3" w14:textId="77777777" w:rsidR="00FF6021" w:rsidRPr="008B6DF2" w:rsidRDefault="00FF6021" w:rsidP="00FF6021">
      <w:pPr>
        <w:pStyle w:val="ListParagraph"/>
        <w:numPr>
          <w:ilvl w:val="0"/>
          <w:numId w:val="22"/>
        </w:numPr>
        <w:ind w:left="284" w:hanging="426"/>
        <w:rPr>
          <w:rFonts w:ascii="Arial" w:hAnsi="Arial" w:cs="Arial"/>
          <w:color w:val="9BBB59" w:themeColor="accent3"/>
          <w:sz w:val="32"/>
          <w:szCs w:val="32"/>
        </w:rPr>
      </w:pPr>
      <w:r w:rsidRPr="008B6DF2">
        <w:rPr>
          <w:rFonts w:ascii="Arial" w:hAnsi="Arial" w:cs="Arial"/>
          <w:color w:val="9BBB59" w:themeColor="accent3"/>
          <w:sz w:val="32"/>
          <w:szCs w:val="32"/>
        </w:rPr>
        <w:t xml:space="preserve"> </w:t>
      </w:r>
      <w:r w:rsidR="008B6DF2" w:rsidRPr="008B6DF2">
        <w:rPr>
          <w:rFonts w:ascii="Arial" w:hAnsi="Arial" w:cs="Arial"/>
          <w:color w:val="9BBB59" w:themeColor="accent3"/>
          <w:sz w:val="32"/>
          <w:szCs w:val="32"/>
        </w:rPr>
        <w:t xml:space="preserve">Establishment </w:t>
      </w:r>
      <w:r w:rsidR="00EF3F58" w:rsidRPr="008B6DF2">
        <w:rPr>
          <w:rFonts w:ascii="Arial" w:hAnsi="Arial" w:cs="Arial"/>
          <w:color w:val="9BBB59" w:themeColor="accent3"/>
          <w:sz w:val="32"/>
          <w:szCs w:val="32"/>
        </w:rPr>
        <w:t>Operational Improvement Plan</w:t>
      </w:r>
      <w:r w:rsidR="006C4CB3" w:rsidRPr="008B6DF2">
        <w:rPr>
          <w:rFonts w:ascii="Arial" w:hAnsi="Arial" w:cs="Arial"/>
          <w:color w:val="9BBB59" w:themeColor="accent3"/>
          <w:sz w:val="32"/>
          <w:szCs w:val="32"/>
        </w:rPr>
        <w:t xml:space="preserve"> (Action Plan)</w:t>
      </w:r>
    </w:p>
    <w:p w14:paraId="4418E060" w14:textId="77777777" w:rsidR="006C4CB3" w:rsidRPr="006C4CB3" w:rsidRDefault="006C4CB3" w:rsidP="006C4CB3">
      <w:pPr>
        <w:pStyle w:val="ListParagraph"/>
        <w:ind w:left="284"/>
        <w:rPr>
          <w:rFonts w:ascii="Arial" w:hAnsi="Arial" w:cs="Arial"/>
          <w:color w:val="244061" w:themeColor="accent1" w:themeShade="80"/>
          <w:sz w:val="32"/>
          <w:szCs w:val="32"/>
        </w:rPr>
      </w:pPr>
    </w:p>
    <w:p w14:paraId="09648F61" w14:textId="77777777" w:rsidR="00FF6021" w:rsidRPr="005821B1" w:rsidRDefault="00FF6021" w:rsidP="00FF6021">
      <w:pPr>
        <w:rPr>
          <w:rFonts w:ascii="Arial" w:hAnsi="Arial" w:cs="Arial"/>
          <w:color w:val="244061" w:themeColor="accent1" w:themeShade="80"/>
          <w:sz w:val="32"/>
          <w:szCs w:val="32"/>
        </w:rPr>
      </w:pPr>
    </w:p>
    <w:p w14:paraId="71DD412B" w14:textId="77777777" w:rsidR="00871362" w:rsidRDefault="008B3B65" w:rsidP="00871362">
      <w:pPr>
        <w:pStyle w:val="ListParagraph"/>
        <w:numPr>
          <w:ilvl w:val="0"/>
          <w:numId w:val="22"/>
        </w:numPr>
        <w:ind w:left="284" w:hanging="426"/>
        <w:rPr>
          <w:rFonts w:ascii="Arial" w:hAnsi="Arial" w:cs="Arial"/>
          <w:color w:val="C00000"/>
          <w:sz w:val="32"/>
          <w:szCs w:val="32"/>
        </w:rPr>
      </w:pPr>
      <w:r w:rsidRPr="008B6DF2">
        <w:rPr>
          <w:rFonts w:ascii="Arial" w:hAnsi="Arial" w:cs="Arial"/>
          <w:color w:val="C00000"/>
          <w:sz w:val="32"/>
          <w:szCs w:val="32"/>
        </w:rPr>
        <w:t xml:space="preserve"> </w:t>
      </w:r>
      <w:r w:rsidR="008B6DF2" w:rsidRPr="008B6DF2">
        <w:rPr>
          <w:rFonts w:ascii="Arial" w:hAnsi="Arial" w:cs="Arial"/>
          <w:color w:val="C00000"/>
          <w:sz w:val="32"/>
          <w:szCs w:val="32"/>
        </w:rPr>
        <w:t xml:space="preserve">Establishment </w:t>
      </w:r>
      <w:r w:rsidR="00335ED7" w:rsidRPr="008B6DF2">
        <w:rPr>
          <w:rFonts w:ascii="Arial" w:hAnsi="Arial" w:cs="Arial"/>
          <w:color w:val="C00000"/>
          <w:sz w:val="32"/>
          <w:szCs w:val="32"/>
        </w:rPr>
        <w:t>Maintenance Plan</w:t>
      </w:r>
    </w:p>
    <w:p w14:paraId="501A1305" w14:textId="77777777" w:rsidR="00871362" w:rsidRPr="00871362" w:rsidRDefault="00FF6021" w:rsidP="00871362">
      <w:pPr>
        <w:rPr>
          <w:rFonts w:ascii="Arial" w:hAnsi="Arial" w:cs="Arial"/>
          <w:color w:val="002060"/>
          <w:sz w:val="32"/>
          <w:szCs w:val="32"/>
        </w:rPr>
      </w:pPr>
      <w:r w:rsidRPr="00871362">
        <w:rPr>
          <w:rFonts w:ascii="Arial" w:hAnsi="Arial" w:cs="Arial"/>
          <w:color w:val="C00000"/>
          <w:sz w:val="32"/>
          <w:szCs w:val="32"/>
        </w:rPr>
        <w:t xml:space="preserve"> </w:t>
      </w:r>
    </w:p>
    <w:p w14:paraId="13587F29" w14:textId="77777777" w:rsidR="00871362" w:rsidRPr="00871362" w:rsidRDefault="00871362" w:rsidP="00871362">
      <w:pPr>
        <w:rPr>
          <w:rFonts w:ascii="Arial" w:hAnsi="Arial" w:cs="Arial"/>
          <w:color w:val="002060"/>
          <w:sz w:val="32"/>
          <w:szCs w:val="32"/>
        </w:rPr>
      </w:pPr>
    </w:p>
    <w:p w14:paraId="4513014A" w14:textId="77777777" w:rsidR="00871362" w:rsidRPr="00980883" w:rsidRDefault="00871362" w:rsidP="000E6029">
      <w:pPr>
        <w:pStyle w:val="ListParagraph"/>
        <w:numPr>
          <w:ilvl w:val="0"/>
          <w:numId w:val="22"/>
        </w:numPr>
        <w:tabs>
          <w:tab w:val="left" w:pos="426"/>
        </w:tabs>
        <w:ind w:left="-142" w:firstLine="0"/>
        <w:rPr>
          <w:rFonts w:ascii="Arial" w:hAnsi="Arial" w:cs="Arial"/>
          <w:color w:val="7030A0"/>
          <w:sz w:val="32"/>
          <w:szCs w:val="32"/>
        </w:rPr>
      </w:pPr>
      <w:r w:rsidRPr="00980883">
        <w:rPr>
          <w:rFonts w:ascii="Arial" w:hAnsi="Arial" w:cs="Arial"/>
          <w:color w:val="7030A0"/>
          <w:sz w:val="32"/>
          <w:szCs w:val="32"/>
        </w:rPr>
        <w:t>Pupil Equity Funding Planning and Reporting</w:t>
      </w:r>
    </w:p>
    <w:p w14:paraId="052552F9" w14:textId="77777777" w:rsidR="00871362" w:rsidRDefault="00871362" w:rsidP="00871362">
      <w:pPr>
        <w:ind w:left="-142"/>
        <w:rPr>
          <w:rFonts w:ascii="Arial" w:hAnsi="Arial" w:cs="Arial"/>
          <w:color w:val="C00000"/>
          <w:sz w:val="32"/>
          <w:szCs w:val="32"/>
        </w:rPr>
      </w:pPr>
    </w:p>
    <w:p w14:paraId="03ECBAD4" w14:textId="77777777" w:rsidR="00871362" w:rsidRDefault="00871362" w:rsidP="00871362">
      <w:pPr>
        <w:ind w:left="-142"/>
        <w:rPr>
          <w:rFonts w:ascii="Arial" w:hAnsi="Arial" w:cs="Arial"/>
          <w:color w:val="C00000"/>
          <w:sz w:val="32"/>
          <w:szCs w:val="32"/>
        </w:rPr>
      </w:pPr>
    </w:p>
    <w:p w14:paraId="2BC81C7A" w14:textId="77777777" w:rsidR="00871362" w:rsidRPr="00871362" w:rsidRDefault="00871362" w:rsidP="00871362">
      <w:pPr>
        <w:ind w:left="-142"/>
        <w:rPr>
          <w:rFonts w:ascii="Arial" w:hAnsi="Arial" w:cs="Arial"/>
          <w:color w:val="C00000"/>
          <w:sz w:val="32"/>
          <w:szCs w:val="32"/>
        </w:rPr>
      </w:pPr>
    </w:p>
    <w:p w14:paraId="36F93668" w14:textId="77777777" w:rsidR="00EA5FCD" w:rsidRDefault="00EA5FCD" w:rsidP="00871362">
      <w:pPr>
        <w:spacing w:line="276" w:lineRule="auto"/>
        <w:rPr>
          <w:rFonts w:ascii="Arial" w:hAnsi="Arial" w:cs="Arial"/>
          <w:b/>
          <w:bCs/>
          <w:color w:val="0070C0"/>
          <w:sz w:val="26"/>
          <w:szCs w:val="26"/>
        </w:rPr>
      </w:pPr>
    </w:p>
    <w:p w14:paraId="1EAD10BA" w14:textId="7795F1B6" w:rsidR="00E8648C" w:rsidRPr="00976A54" w:rsidRDefault="00CF60FA" w:rsidP="00EA5FCD">
      <w:pPr>
        <w:spacing w:line="276" w:lineRule="auto"/>
        <w:ind w:hanging="851"/>
        <w:rPr>
          <w:rFonts w:cs="Arial"/>
          <w:b/>
          <w:color w:val="F79646" w:themeColor="accent6"/>
          <w:sz w:val="20"/>
          <w:szCs w:val="20"/>
        </w:rPr>
      </w:pPr>
      <w:r>
        <w:rPr>
          <w:rFonts w:ascii="Arial" w:hAnsi="Arial" w:cs="Arial"/>
          <w:b/>
          <w:bCs/>
          <w:noProof/>
          <w:color w:val="F79646" w:themeColor="accent6"/>
          <w:sz w:val="26"/>
          <w:szCs w:val="26"/>
          <w:lang w:val="en-GB" w:eastAsia="en-GB" w:bidi="ar-SA"/>
        </w:rPr>
        <mc:AlternateContent>
          <mc:Choice Requires="wps">
            <w:drawing>
              <wp:anchor distT="0" distB="0" distL="114300" distR="114300" simplePos="0" relativeHeight="251692032" behindDoc="0" locked="0" layoutInCell="1" allowOverlap="1" wp14:anchorId="09C3C1DE" wp14:editId="35F12011">
                <wp:simplePos x="0" y="0"/>
                <wp:positionH relativeFrom="column">
                  <wp:posOffset>6318885</wp:posOffset>
                </wp:positionH>
                <wp:positionV relativeFrom="paragraph">
                  <wp:posOffset>5080</wp:posOffset>
                </wp:positionV>
                <wp:extent cx="45085" cy="45085"/>
                <wp:effectExtent l="381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21816" w14:textId="77777777" w:rsidR="00EC0430" w:rsidRPr="00861C85" w:rsidRDefault="00EC0430" w:rsidP="00EF3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3C1DE" id="_x0000_t202" coordsize="21600,21600" o:spt="202" path="m,l,21600r21600,l21600,xe">
                <v:stroke joinstyle="miter"/>
                <v:path gradientshapeok="t" o:connecttype="rect"/>
              </v:shapetype>
              <v:shape id="Text Box 2" o:spid="_x0000_s1026" type="#_x0000_t202" style="position:absolute;margin-left:497.55pt;margin-top:.4pt;width:3.5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EqewIAAAwFAAAOAAAAZHJzL2Uyb0RvYy54bWysVG1v2yAQ/j5p/wHxPfWLnDa26lRru0yT&#10;uhep3Q8ggGM0DAxI7G7af98BSZp1mzRN8wcM3PFwd89zXF5Ng0Q7bp3QqsXFWY4RV1QzoTYt/vSw&#10;mi0wcp4oRqRWvMWP3OGr5csXl6NpeKl7LRm3CECUa0bT4t5702SZoz0fiDvThiswdtoOxMPSbjJm&#10;yQjog8zKPD/PRm2ZsZpy52D3NhnxMuJ3Haf+Q9c57pFsMcTm42jjuA5jtrwkzcYS0wu6D4P8QxQD&#10;EQouPULdEk/Q1opfoAZBrXa682dUD5nuOkF5zAGyKfJn2dz3xPCYCxTHmWOZ3P+Dpe93Hy0SrMU1&#10;RooMQNEDnzy61hMqQ3VG4xpwujfg5ifYBpZjps7cafrZIaVveqI2/JW1euw5YRBdEU5mJ0cTjgsg&#10;6/GdZnAN2XodgabODqF0UAwE6MDS45GZEAqFzWqeL+YYUbCkacAnzeGosc6/4XpAYdJiC7RHaLK7&#10;cz65HlzCTU5LwVZCyriwm/WNtGhHQCKr+MXon7lJFZyVDscSYtqBCOGOYAuxRsq/1UVZ5ddlPVud&#10;Ly5m1aqaz+qLfDHLi/q6Ps+rurpdfQ8BFlXTC8a4uhOKH+RXVH9H774RknCiANEINM7LeeLnj0nm&#10;8ftdkoPw0I1SDC1eHJ1IE1h9rRikTRpPhEzz7OfwIyFQg8M/ViVqINCeBOCn9QQoQRhrzR5BDVYD&#10;X0A5PCEw6bX9itEI7dhi92VLLMdIvlWgqLqoqtC/cVHNL0pY2FPL+tRCFAWoFnuM0vTGp57fGis2&#10;PdyUNKz0K1BhJ6JGnqLaaxdaLiazfx5CT5+uo9fTI7b8AQAA//8DAFBLAwQUAAYACAAAACEATYjL&#10;bdwAAAAHAQAADwAAAGRycy9kb3ducmV2LnhtbEyPwU7DMBBE70j8g7WVuCBqN6INCdlUgATi2tIP&#10;cOJtEjVeR7HbpH+Pe4LjaEYzb4rtbHtxodF3jhFWSwWCuHam4wbh8PP59ALCB81G944J4UoetuX9&#10;XaFz4ybe0WUfGhFL2OcaoQ1hyKX0dUtW+6UbiKN3dKPVIcqxkWbUUyy3vUyU2kirO44LrR7oo6X6&#10;tD9bhOP39LjOpuorHNLd8+Zdd2nlrogPi/ntFUSgOfyF4YYf0aGMTJU7s/GiR8iy9SpGEeKBm61U&#10;koCoENIMZFnI//zlLwAAAP//AwBQSwECLQAUAAYACAAAACEAtoM4kv4AAADhAQAAEwAAAAAAAAAA&#10;AAAAAAAAAAAAW0NvbnRlbnRfVHlwZXNdLnhtbFBLAQItABQABgAIAAAAIQA4/SH/1gAAAJQBAAAL&#10;AAAAAAAAAAAAAAAAAC8BAABfcmVscy8ucmVsc1BLAQItABQABgAIAAAAIQBKEvEqewIAAAwFAAAO&#10;AAAAAAAAAAAAAAAAAC4CAABkcnMvZTJvRG9jLnhtbFBLAQItABQABgAIAAAAIQBNiMtt3AAAAAcB&#10;AAAPAAAAAAAAAAAAAAAAANUEAABkcnMvZG93bnJldi54bWxQSwUGAAAAAAQABADzAAAA3gUAAAAA&#10;" stroked="f">
                <v:textbox>
                  <w:txbxContent>
                    <w:p w14:paraId="09321816" w14:textId="77777777" w:rsidR="00EC0430" w:rsidRPr="00861C85" w:rsidRDefault="00EC0430" w:rsidP="00EF3F58"/>
                  </w:txbxContent>
                </v:textbox>
              </v:shape>
            </w:pict>
          </mc:Fallback>
        </mc:AlternateContent>
      </w:r>
      <w:r>
        <w:rPr>
          <w:rFonts w:ascii="Arial" w:hAnsi="Arial" w:cs="Arial"/>
          <w:b/>
          <w:bCs/>
          <w:noProof/>
          <w:color w:val="F79646" w:themeColor="accent6"/>
          <w:sz w:val="26"/>
          <w:szCs w:val="26"/>
          <w:lang w:val="en-GB" w:eastAsia="en-GB" w:bidi="ar-SA"/>
        </w:rPr>
        <mc:AlternateContent>
          <mc:Choice Requires="wps">
            <w:drawing>
              <wp:anchor distT="0" distB="0" distL="114300" distR="114300" simplePos="0" relativeHeight="251722752" behindDoc="0" locked="0" layoutInCell="1" allowOverlap="1" wp14:anchorId="7E67EB69" wp14:editId="73BF2708">
                <wp:simplePos x="0" y="0"/>
                <wp:positionH relativeFrom="column">
                  <wp:posOffset>-2019300</wp:posOffset>
                </wp:positionH>
                <wp:positionV relativeFrom="paragraph">
                  <wp:posOffset>3898900</wp:posOffset>
                </wp:positionV>
                <wp:extent cx="228600" cy="180340"/>
                <wp:effectExtent l="9525" t="26670" r="19050" b="215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340"/>
                        </a:xfrm>
                        <a:prstGeom prst="rightArrow">
                          <a:avLst>
                            <a:gd name="adj1" fmla="val 50000"/>
                            <a:gd name="adj2" fmla="val 31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E701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59pt;margin-top:307pt;width:18pt;height:1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GLPwIAAJIEAAAOAAAAZHJzL2Uyb0RvYy54bWysVNuO0zAQfUfiHyy/01x6oY2arlZdipAW&#10;WGnhA1zbaQy+YbtNl69n7KQlhTdEHiJPZnzmzJyZrO/OSqITd14YXeNikmPENTVM6EONv37ZvVli&#10;5APRjEijeY1fuMd3m9ev1p2teGlaIxl3CEC0rzpb4zYEW2WZpy1XxE+M5RqcjXGKBDDdIWOOdICu&#10;ZFbm+SLrjGPWGcq9h68PvRNvEn7TcBo+N43nAckaA7eQ3i699/GdbdakOjhiW0EHGuQfWCgiNCS9&#10;Qj2QQNDRib+glKDOeNOECTUqM00jKE81QDVF/kc1zy2xPNUCzfH22ib//2Dpp9OTQ4LVGITSRIFE&#10;98dgUmY0je3prK8g6tk+uVigt4+GfvdIm21L9IHfO2e6lhMGpIoYn91ciIaHq2jffTQM0Amgp06d&#10;G6ciIPQAnZMgL1dB+DkgCh/LcrnIQTYKrmKZT2dJsIxUl8vW+fCeG4XiocZOHNqQGKUU5PToQ1KF&#10;DbUR9q3AqFESRD4RieY5PMMQjGLKccy0WKwueQdEYHDJnHpipGA7IWUy3GG/lQ4BfI136UltgdaN&#10;w6RGXY1X83KeqN74/BgiMuw5QtabMCUC7I4UCsS7BpEqivFOszTZgQjZn+Gy1IM6UZBe2L1hLyCO&#10;M/1iwCLDoTXuJ0YdLEWN/Y8jcRwj+UGDwKtiBhKgkIzZ/G0Jhht79mMP0RSgahww6o/b0G/e0Sah&#10;4sDEjmkTR64R4TI9PauBLAw+nG42a2ynqN+/ks0vAAAA//8DAFBLAwQUAAYACAAAACEA1KfnxOAA&#10;AAANAQAADwAAAGRycy9kb3ducmV2LnhtbEyPT0+EMBDF7yZ+h2ZMvLEFJIQgZWM0Jt7cPx48FjoC&#10;kU6Rdhf00zue3NubmZc3v1dtVzuKM85+cKQg2cQgkFpnBuoUvB2fowKED5qMHh2hgm/0sK2vrypd&#10;GrfQHs+H0AkOIV9qBX0IUymlb3u02m/chMS3DzdbHXicO2lmvXC4HWUax7m0eiD+0OsJH3tsPw8n&#10;q6AZn/L33fT1Io1cdvgTy+O6f1Xq9mZ9uAcRcA3/ZvjDZ3SomalxJzJejAqiu6TgMkFBnmQs2BKl&#10;Rcqq4VWWZiDrSl62qH8BAAD//wMAUEsBAi0AFAAGAAgAAAAhALaDOJL+AAAA4QEAABMAAAAAAAAA&#10;AAAAAAAAAAAAAFtDb250ZW50X1R5cGVzXS54bWxQSwECLQAUAAYACAAAACEAOP0h/9YAAACUAQAA&#10;CwAAAAAAAAAAAAAAAAAvAQAAX3JlbHMvLnJlbHNQSwECLQAUAAYACAAAACEAHlFxiz8CAACSBAAA&#10;DgAAAAAAAAAAAAAAAAAuAgAAZHJzL2Uyb0RvYy54bWxQSwECLQAUAAYACAAAACEA1KfnxOAAAAAN&#10;AQAADwAAAAAAAAAAAAAAAACZBAAAZHJzL2Rvd25yZXYueG1sUEsFBgAAAAAEAAQA8wAAAKYFAAAA&#10;AA==&#10;"/>
            </w:pict>
          </mc:Fallback>
        </mc:AlternateContent>
      </w:r>
      <w:r w:rsidR="00814BAC" w:rsidRPr="00976A54">
        <w:rPr>
          <w:rFonts w:ascii="Arial" w:hAnsi="Arial" w:cs="Arial"/>
          <w:b/>
          <w:bCs/>
          <w:color w:val="F79646" w:themeColor="accent6"/>
          <w:sz w:val="26"/>
          <w:szCs w:val="26"/>
        </w:rPr>
        <w:t>Overview of</w:t>
      </w:r>
      <w:r w:rsidR="006714D0" w:rsidRPr="00976A54">
        <w:rPr>
          <w:rFonts w:ascii="Arial" w:hAnsi="Arial" w:cs="Arial"/>
          <w:b/>
          <w:bCs/>
          <w:color w:val="F79646" w:themeColor="accent6"/>
          <w:sz w:val="26"/>
          <w:szCs w:val="26"/>
        </w:rPr>
        <w:t xml:space="preserve"> </w:t>
      </w:r>
      <w:r w:rsidR="008B3B65">
        <w:rPr>
          <w:rFonts w:ascii="Arial" w:hAnsi="Arial" w:cs="Arial"/>
          <w:b/>
          <w:bCs/>
          <w:color w:val="F79646" w:themeColor="accent6"/>
          <w:sz w:val="26"/>
          <w:szCs w:val="26"/>
        </w:rPr>
        <w:t>Establishment</w:t>
      </w:r>
      <w:r w:rsidR="00BE4FB3" w:rsidRPr="00976A54">
        <w:rPr>
          <w:rFonts w:ascii="Arial" w:hAnsi="Arial" w:cs="Arial"/>
          <w:b/>
          <w:bCs/>
          <w:color w:val="F79646" w:themeColor="accent6"/>
          <w:sz w:val="26"/>
          <w:szCs w:val="26"/>
        </w:rPr>
        <w:t xml:space="preserve"> </w:t>
      </w:r>
      <w:r w:rsidR="006714D0" w:rsidRPr="00976A54">
        <w:rPr>
          <w:rFonts w:ascii="Arial" w:hAnsi="Arial" w:cs="Arial"/>
          <w:b/>
          <w:bCs/>
          <w:color w:val="F79646" w:themeColor="accent6"/>
          <w:sz w:val="26"/>
          <w:szCs w:val="26"/>
        </w:rPr>
        <w:t>3 Y</w:t>
      </w:r>
      <w:r w:rsidR="001E2856" w:rsidRPr="00976A54">
        <w:rPr>
          <w:rFonts w:ascii="Arial" w:hAnsi="Arial" w:cs="Arial"/>
          <w:b/>
          <w:bCs/>
          <w:color w:val="F79646" w:themeColor="accent6"/>
          <w:sz w:val="26"/>
          <w:szCs w:val="26"/>
        </w:rPr>
        <w:t xml:space="preserve">ear </w:t>
      </w:r>
      <w:r w:rsidR="00814BAC" w:rsidRPr="00976A54">
        <w:rPr>
          <w:rFonts w:ascii="Arial" w:hAnsi="Arial" w:cs="Arial"/>
          <w:b/>
          <w:bCs/>
          <w:color w:val="F79646" w:themeColor="accent6"/>
          <w:sz w:val="26"/>
          <w:szCs w:val="26"/>
        </w:rPr>
        <w:t xml:space="preserve">Cycle of </w:t>
      </w:r>
      <w:r w:rsidR="00E8648C" w:rsidRPr="00976A54">
        <w:rPr>
          <w:rFonts w:ascii="Arial" w:hAnsi="Arial" w:cs="Arial"/>
          <w:b/>
          <w:bCs/>
          <w:color w:val="F79646" w:themeColor="accent6"/>
          <w:sz w:val="26"/>
          <w:szCs w:val="26"/>
        </w:rPr>
        <w:t xml:space="preserve">Improvement </w:t>
      </w:r>
      <w:r w:rsidR="001E2856" w:rsidRPr="00976A54">
        <w:rPr>
          <w:rFonts w:ascii="Arial" w:hAnsi="Arial" w:cs="Arial"/>
          <w:b/>
          <w:bCs/>
          <w:color w:val="F79646" w:themeColor="accent6"/>
          <w:sz w:val="26"/>
          <w:szCs w:val="26"/>
        </w:rPr>
        <w:t xml:space="preserve">Plan </w:t>
      </w:r>
      <w:r w:rsidR="00BE4FB3" w:rsidRPr="00976A54">
        <w:rPr>
          <w:rFonts w:ascii="Arial" w:hAnsi="Arial" w:cs="Arial"/>
          <w:b/>
          <w:bCs/>
          <w:color w:val="F79646" w:themeColor="accent6"/>
          <w:sz w:val="26"/>
          <w:szCs w:val="26"/>
        </w:rPr>
        <w:t>Priorities</w:t>
      </w:r>
      <w:r w:rsidR="001E2856" w:rsidRPr="00976A54">
        <w:rPr>
          <w:rFonts w:ascii="Arial" w:hAnsi="Arial" w:cs="Arial"/>
          <w:b/>
          <w:bCs/>
          <w:color w:val="F79646" w:themeColor="accent6"/>
          <w:sz w:val="26"/>
          <w:szCs w:val="26"/>
        </w:rPr>
        <w:t xml:space="preserve"> </w:t>
      </w:r>
      <w:r w:rsidR="0010300D" w:rsidRPr="00976A54">
        <w:rPr>
          <w:rFonts w:ascii="Arial" w:hAnsi="Arial" w:cs="Arial"/>
          <w:b/>
          <w:bCs/>
          <w:color w:val="F79646" w:themeColor="accent6"/>
          <w:sz w:val="26"/>
          <w:szCs w:val="26"/>
        </w:rPr>
        <w:t xml:space="preserve">    </w:t>
      </w:r>
      <w:r w:rsidR="00814BAC" w:rsidRPr="00976A54">
        <w:rPr>
          <w:rFonts w:ascii="Arial" w:hAnsi="Arial" w:cs="Arial"/>
          <w:b/>
          <w:bCs/>
          <w:color w:val="F79646" w:themeColor="accent6"/>
          <w:sz w:val="26"/>
          <w:szCs w:val="26"/>
        </w:rPr>
        <w:tab/>
      </w:r>
      <w:r w:rsidR="0010300D" w:rsidRPr="00976A54">
        <w:rPr>
          <w:rFonts w:ascii="Arial" w:hAnsi="Arial" w:cs="Arial"/>
          <w:b/>
          <w:bCs/>
          <w:color w:val="F79646" w:themeColor="accent6"/>
          <w:sz w:val="26"/>
          <w:szCs w:val="26"/>
        </w:rPr>
        <w:t>Session</w:t>
      </w:r>
      <w:r w:rsidR="00814BAC" w:rsidRPr="00976A54">
        <w:rPr>
          <w:rFonts w:ascii="Arial" w:hAnsi="Arial" w:cs="Arial"/>
          <w:b/>
          <w:bCs/>
          <w:color w:val="F79646" w:themeColor="accent6"/>
          <w:sz w:val="26"/>
          <w:szCs w:val="26"/>
        </w:rPr>
        <w:t>s</w:t>
      </w:r>
      <w:r w:rsidR="0010300D" w:rsidRPr="00976A54">
        <w:rPr>
          <w:rFonts w:ascii="Arial" w:hAnsi="Arial" w:cs="Arial"/>
          <w:b/>
          <w:bCs/>
          <w:color w:val="F79646" w:themeColor="accent6"/>
          <w:sz w:val="26"/>
          <w:szCs w:val="26"/>
        </w:rPr>
        <w:t xml:space="preserve">: </w:t>
      </w:r>
      <w:r w:rsidR="00F632DE">
        <w:rPr>
          <w:rFonts w:ascii="Arial" w:hAnsi="Arial" w:cs="Arial"/>
          <w:b/>
          <w:bCs/>
          <w:color w:val="F79646" w:themeColor="accent6"/>
          <w:sz w:val="26"/>
          <w:szCs w:val="26"/>
        </w:rPr>
        <w:t>2019-2022</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A06446" w14:paraId="599896C7" w14:textId="77777777" w:rsidTr="00BD10CA">
        <w:trPr>
          <w:tblHeader/>
        </w:trPr>
        <w:tc>
          <w:tcPr>
            <w:tcW w:w="15559" w:type="dxa"/>
            <w:gridSpan w:val="3"/>
            <w:tcBorders>
              <w:top w:val="single" w:sz="4" w:space="0" w:color="auto"/>
              <w:left w:val="single" w:sz="4" w:space="0" w:color="auto"/>
              <w:bottom w:val="single" w:sz="4" w:space="0" w:color="auto"/>
              <w:right w:val="single" w:sz="4" w:space="0" w:color="auto"/>
            </w:tcBorders>
          </w:tcPr>
          <w:p w14:paraId="70677A1F" w14:textId="77777777" w:rsidR="00E75A2B" w:rsidRPr="00EA5FCD" w:rsidRDefault="00A06446" w:rsidP="00E75A2B">
            <w:pPr>
              <w:ind w:left="142"/>
              <w:rPr>
                <w:rFonts w:ascii="Arial" w:hAnsi="Arial" w:cs="Arial"/>
                <w:b/>
              </w:rPr>
            </w:pPr>
            <w:r w:rsidRPr="00EA5FCD">
              <w:rPr>
                <w:rFonts w:ascii="Arial" w:hAnsi="Arial" w:cs="Arial"/>
                <w:b/>
              </w:rPr>
              <w:t>National Improvement Framework Key Priorities</w:t>
            </w:r>
          </w:p>
          <w:p w14:paraId="4CC4ED33" w14:textId="77777777" w:rsidR="00A06446" w:rsidRPr="00003606" w:rsidRDefault="00A06446" w:rsidP="00327ABD">
            <w:pPr>
              <w:pStyle w:val="ListParagraph"/>
              <w:numPr>
                <w:ilvl w:val="0"/>
                <w:numId w:val="13"/>
              </w:numPr>
              <w:rPr>
                <w:rFonts w:ascii="Arial" w:hAnsi="Arial" w:cs="Arial"/>
              </w:rPr>
            </w:pPr>
            <w:r w:rsidRPr="00EA5FCD">
              <w:rPr>
                <w:rFonts w:ascii="Arial" w:hAnsi="Arial" w:cs="Arial"/>
              </w:rPr>
              <w:t>Improvement in attainment, particularly in literacy</w:t>
            </w:r>
            <w:r w:rsidRPr="00003606">
              <w:rPr>
                <w:rFonts w:ascii="Arial" w:hAnsi="Arial" w:cs="Arial"/>
              </w:rPr>
              <w:t xml:space="preserve"> and numeracy;</w:t>
            </w:r>
          </w:p>
          <w:p w14:paraId="39CC93C5" w14:textId="77777777" w:rsidR="00A06446" w:rsidRPr="00003606" w:rsidRDefault="00A06446" w:rsidP="00327ABD">
            <w:pPr>
              <w:pStyle w:val="ListParagraph"/>
              <w:numPr>
                <w:ilvl w:val="0"/>
                <w:numId w:val="13"/>
              </w:numPr>
              <w:rPr>
                <w:rFonts w:ascii="Arial" w:hAnsi="Arial" w:cs="Arial"/>
              </w:rPr>
            </w:pPr>
            <w:r w:rsidRPr="00003606">
              <w:rPr>
                <w:rFonts w:ascii="Arial" w:hAnsi="Arial" w:cs="Arial"/>
              </w:rPr>
              <w:t>Closing the attainment gap between the most and least disadvantaged children;</w:t>
            </w:r>
          </w:p>
          <w:p w14:paraId="784DC906" w14:textId="77777777" w:rsidR="00A06446" w:rsidRPr="00003606" w:rsidRDefault="00A06446" w:rsidP="00327ABD">
            <w:pPr>
              <w:pStyle w:val="ListParagraph"/>
              <w:numPr>
                <w:ilvl w:val="0"/>
                <w:numId w:val="13"/>
              </w:numPr>
              <w:rPr>
                <w:rFonts w:ascii="Arial" w:hAnsi="Arial" w:cs="Arial"/>
              </w:rPr>
            </w:pPr>
            <w:r w:rsidRPr="00003606">
              <w:rPr>
                <w:rFonts w:ascii="Arial" w:hAnsi="Arial" w:cs="Arial"/>
              </w:rPr>
              <w:t>Improvement in chi</w:t>
            </w:r>
            <w:r w:rsidR="009421B7" w:rsidRPr="00003606">
              <w:rPr>
                <w:rFonts w:ascii="Arial" w:hAnsi="Arial" w:cs="Arial"/>
              </w:rPr>
              <w:t>ldren and young people’s health</w:t>
            </w:r>
            <w:r w:rsidRPr="00003606">
              <w:rPr>
                <w:rFonts w:ascii="Arial" w:hAnsi="Arial" w:cs="Arial"/>
              </w:rPr>
              <w:t xml:space="preserve"> and wellbeing; and</w:t>
            </w:r>
          </w:p>
          <w:p w14:paraId="5B25F0ED" w14:textId="77777777" w:rsidR="00A06446" w:rsidRPr="001D5983" w:rsidRDefault="00A06446" w:rsidP="001D5983">
            <w:pPr>
              <w:pStyle w:val="ListParagraph"/>
              <w:numPr>
                <w:ilvl w:val="0"/>
                <w:numId w:val="13"/>
              </w:numPr>
            </w:pPr>
            <w:r w:rsidRPr="00003606">
              <w:rPr>
                <w:rFonts w:ascii="Arial" w:hAnsi="Arial" w:cs="Arial"/>
              </w:rPr>
              <w:t>Improvement in employability skills and sustained positive school leaver destinations for all young people.</w:t>
            </w:r>
          </w:p>
        </w:tc>
      </w:tr>
      <w:tr w:rsidR="0010300D" w14:paraId="6B1F052D" w14:textId="77777777" w:rsidTr="0060172E">
        <w:trPr>
          <w:trHeight w:val="336"/>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DD3299" w14:textId="77777777" w:rsidR="0010300D" w:rsidRPr="0060172E" w:rsidRDefault="0010300D" w:rsidP="0060172E">
            <w:pPr>
              <w:ind w:left="142"/>
              <w:jc w:val="center"/>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EAFD69" w14:textId="77777777" w:rsidR="0010300D" w:rsidRPr="0060172E" w:rsidRDefault="0010300D" w:rsidP="0060172E">
            <w:pPr>
              <w:jc w:val="center"/>
              <w:rPr>
                <w:rFonts w:ascii="Arial" w:hAnsi="Arial" w:cs="Arial"/>
                <w:b/>
                <w:sz w:val="20"/>
              </w:rPr>
            </w:pPr>
            <w:r w:rsidRPr="0060172E">
              <w:rPr>
                <w:rFonts w:ascii="Arial" w:hAnsi="Arial" w:cs="Arial"/>
                <w:b/>
                <w:sz w:val="20"/>
              </w:rPr>
              <w:t xml:space="preserve">HGIOS 4 </w:t>
            </w:r>
            <w:r w:rsidR="00BD3E95" w:rsidRPr="0060172E">
              <w:rPr>
                <w:rFonts w:ascii="Arial" w:hAnsi="Arial" w:cs="Arial"/>
                <w:b/>
                <w:sz w:val="20"/>
              </w:rPr>
              <w:t xml:space="preserve"> and  Early Learning and C</w:t>
            </w:r>
            <w:r w:rsidRPr="0060172E">
              <w:rPr>
                <w:rFonts w:ascii="Arial" w:hAnsi="Arial" w:cs="Arial"/>
                <w:b/>
                <w:sz w:val="20"/>
              </w:rPr>
              <w:t>hildcare</w:t>
            </w:r>
            <w:r w:rsidR="00BD3E95" w:rsidRPr="0060172E">
              <w:rPr>
                <w:rFonts w:ascii="Arial" w:hAnsi="Arial" w:cs="Arial"/>
                <w:b/>
                <w:sz w:val="20"/>
              </w:rPr>
              <w:t xml:space="preserve"> I</w:t>
            </w:r>
            <w:r w:rsidRPr="0060172E">
              <w:rPr>
                <w:rFonts w:ascii="Arial" w:hAnsi="Arial" w:cs="Arial"/>
                <w:b/>
                <w:sz w:val="20"/>
              </w:rPr>
              <w:t>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87938" w14:textId="77777777" w:rsidR="0010300D" w:rsidRPr="0060172E" w:rsidRDefault="0010300D" w:rsidP="0060172E">
            <w:pPr>
              <w:ind w:left="142"/>
              <w:jc w:val="center"/>
              <w:rPr>
                <w:rFonts w:ascii="Arial" w:hAnsi="Arial" w:cs="Arial"/>
                <w:b/>
                <w:sz w:val="20"/>
              </w:rPr>
            </w:pPr>
            <w:r w:rsidRPr="0060172E">
              <w:rPr>
                <w:rFonts w:ascii="Arial" w:hAnsi="Arial" w:cs="Arial"/>
                <w:b/>
                <w:sz w:val="20"/>
              </w:rPr>
              <w:t xml:space="preserve">SLC Education Resources </w:t>
            </w:r>
            <w:r w:rsidR="00981E7C">
              <w:rPr>
                <w:rFonts w:ascii="Arial" w:hAnsi="Arial" w:cs="Arial"/>
                <w:b/>
                <w:sz w:val="20"/>
              </w:rPr>
              <w:t>Themes</w:t>
            </w:r>
          </w:p>
        </w:tc>
      </w:tr>
      <w:tr w:rsidR="00E75A2B" w14:paraId="67BF5F50" w14:textId="77777777" w:rsidTr="00E75A2B">
        <w:trPr>
          <w:cantSplit/>
          <w:trHeight w:val="792"/>
        </w:trPr>
        <w:tc>
          <w:tcPr>
            <w:tcW w:w="5070" w:type="dxa"/>
            <w:vMerge w:val="restart"/>
            <w:tcBorders>
              <w:top w:val="single" w:sz="4" w:space="0" w:color="auto"/>
              <w:left w:val="single" w:sz="4" w:space="0" w:color="auto"/>
              <w:right w:val="single" w:sz="4" w:space="0" w:color="auto"/>
            </w:tcBorders>
          </w:tcPr>
          <w:p w14:paraId="20167328" w14:textId="77777777" w:rsidR="00E75A2B" w:rsidRPr="00003606" w:rsidRDefault="00E75A2B" w:rsidP="0010300D">
            <w:pPr>
              <w:rPr>
                <w:rFonts w:ascii="Arial" w:hAnsi="Arial" w:cs="Arial"/>
              </w:rPr>
            </w:pPr>
          </w:p>
          <w:p w14:paraId="184C76E9" w14:textId="77777777" w:rsidR="00E75A2B" w:rsidRPr="00003606" w:rsidRDefault="00E75A2B" w:rsidP="006714D0">
            <w:pPr>
              <w:pStyle w:val="ListParagraph"/>
              <w:numPr>
                <w:ilvl w:val="0"/>
                <w:numId w:val="14"/>
              </w:numPr>
              <w:rPr>
                <w:rFonts w:ascii="Arial" w:hAnsi="Arial" w:cs="Arial"/>
              </w:rPr>
            </w:pPr>
            <w:r w:rsidRPr="00003606">
              <w:rPr>
                <w:rFonts w:ascii="Arial" w:hAnsi="Arial" w:cs="Arial"/>
              </w:rPr>
              <w:t xml:space="preserve">School leadership    </w:t>
            </w:r>
          </w:p>
          <w:p w14:paraId="487A9705" w14:textId="77777777" w:rsidR="00E75A2B" w:rsidRPr="00003606" w:rsidRDefault="00E75A2B" w:rsidP="006714D0">
            <w:pPr>
              <w:rPr>
                <w:rFonts w:ascii="Arial" w:hAnsi="Arial" w:cs="Arial"/>
              </w:rPr>
            </w:pPr>
          </w:p>
          <w:p w14:paraId="22007482" w14:textId="77777777" w:rsidR="00E75A2B" w:rsidRPr="00003606" w:rsidRDefault="00E75A2B" w:rsidP="00327ABD">
            <w:pPr>
              <w:pStyle w:val="ListParagraph"/>
              <w:numPr>
                <w:ilvl w:val="0"/>
                <w:numId w:val="14"/>
              </w:numPr>
              <w:rPr>
                <w:rFonts w:ascii="Arial" w:hAnsi="Arial" w:cs="Arial"/>
              </w:rPr>
            </w:pPr>
            <w:r w:rsidRPr="00003606">
              <w:rPr>
                <w:rFonts w:ascii="Arial" w:hAnsi="Arial" w:cs="Arial"/>
              </w:rPr>
              <w:t xml:space="preserve">Teacher  professionalism </w:t>
            </w:r>
          </w:p>
          <w:p w14:paraId="068262F7" w14:textId="77777777" w:rsidR="00E75A2B" w:rsidRPr="00003606" w:rsidRDefault="00E75A2B" w:rsidP="006714D0">
            <w:pPr>
              <w:pStyle w:val="ListParagraph"/>
              <w:ind w:left="502"/>
              <w:rPr>
                <w:rFonts w:ascii="Arial" w:hAnsi="Arial" w:cs="Arial"/>
              </w:rPr>
            </w:pPr>
          </w:p>
          <w:p w14:paraId="531B58FF" w14:textId="77777777" w:rsidR="00E75A2B" w:rsidRPr="00003606" w:rsidRDefault="00E75A2B" w:rsidP="00327ABD">
            <w:pPr>
              <w:pStyle w:val="ListParagraph"/>
              <w:numPr>
                <w:ilvl w:val="0"/>
                <w:numId w:val="14"/>
              </w:numPr>
              <w:rPr>
                <w:rFonts w:ascii="Arial" w:hAnsi="Arial" w:cs="Arial"/>
              </w:rPr>
            </w:pPr>
            <w:r w:rsidRPr="00003606">
              <w:rPr>
                <w:rFonts w:ascii="Arial" w:hAnsi="Arial" w:cs="Arial"/>
              </w:rPr>
              <w:t>Parental engagement</w:t>
            </w:r>
          </w:p>
          <w:p w14:paraId="5B322279" w14:textId="77777777" w:rsidR="00E75A2B" w:rsidRPr="00003606" w:rsidRDefault="00E75A2B" w:rsidP="00225B10">
            <w:pPr>
              <w:rPr>
                <w:rFonts w:ascii="Arial" w:hAnsi="Arial" w:cs="Arial"/>
              </w:rPr>
            </w:pPr>
          </w:p>
          <w:p w14:paraId="2D61751E" w14:textId="77777777" w:rsidR="00E75A2B" w:rsidRPr="00003606" w:rsidRDefault="00E75A2B" w:rsidP="00327ABD">
            <w:pPr>
              <w:pStyle w:val="ListParagraph"/>
              <w:numPr>
                <w:ilvl w:val="0"/>
                <w:numId w:val="14"/>
              </w:numPr>
              <w:rPr>
                <w:rFonts w:ascii="Arial" w:hAnsi="Arial" w:cs="Arial"/>
              </w:rPr>
            </w:pPr>
            <w:r w:rsidRPr="00003606">
              <w:rPr>
                <w:rFonts w:ascii="Arial" w:hAnsi="Arial" w:cs="Arial"/>
              </w:rPr>
              <w:t>Assessment of children’s progress</w:t>
            </w:r>
          </w:p>
          <w:p w14:paraId="0ED6CEBA" w14:textId="77777777" w:rsidR="00E75A2B" w:rsidRPr="00003606" w:rsidRDefault="00E75A2B" w:rsidP="006714D0">
            <w:pPr>
              <w:pStyle w:val="ListParagraph"/>
              <w:ind w:left="502"/>
              <w:rPr>
                <w:rFonts w:ascii="Arial" w:hAnsi="Arial" w:cs="Arial"/>
              </w:rPr>
            </w:pPr>
          </w:p>
          <w:p w14:paraId="61C56C57" w14:textId="77777777" w:rsidR="00E75A2B" w:rsidRPr="00003606" w:rsidRDefault="00E75A2B" w:rsidP="00327ABD">
            <w:pPr>
              <w:pStyle w:val="ListParagraph"/>
              <w:numPr>
                <w:ilvl w:val="0"/>
                <w:numId w:val="14"/>
              </w:numPr>
              <w:rPr>
                <w:rFonts w:ascii="Arial" w:hAnsi="Arial" w:cs="Arial"/>
              </w:rPr>
            </w:pPr>
            <w:r w:rsidRPr="00003606">
              <w:rPr>
                <w:rFonts w:ascii="Arial" w:hAnsi="Arial" w:cs="Arial"/>
              </w:rPr>
              <w:t>School improvement</w:t>
            </w:r>
          </w:p>
          <w:p w14:paraId="6DDA3D57" w14:textId="77777777" w:rsidR="00E75A2B" w:rsidRPr="00003606" w:rsidRDefault="00E75A2B" w:rsidP="006714D0">
            <w:pPr>
              <w:pStyle w:val="ListParagraph"/>
              <w:ind w:left="502"/>
              <w:rPr>
                <w:rFonts w:ascii="Arial" w:hAnsi="Arial" w:cs="Arial"/>
              </w:rPr>
            </w:pPr>
          </w:p>
          <w:p w14:paraId="6870167C" w14:textId="77777777" w:rsidR="00E75A2B" w:rsidRPr="00003606" w:rsidRDefault="00E75A2B" w:rsidP="00327ABD">
            <w:pPr>
              <w:pStyle w:val="ListParagraph"/>
              <w:numPr>
                <w:ilvl w:val="0"/>
                <w:numId w:val="14"/>
              </w:numPr>
            </w:pPr>
            <w:r w:rsidRPr="00003606">
              <w:rPr>
                <w:rFonts w:ascii="Arial" w:hAnsi="Arial" w:cs="Arial"/>
              </w:rPr>
              <w:t>Performance information</w:t>
            </w:r>
          </w:p>
          <w:p w14:paraId="2F1B71D5" w14:textId="77777777" w:rsidR="00E75A2B" w:rsidRPr="00A06446" w:rsidRDefault="00E75A2B" w:rsidP="00225B10">
            <w:pPr>
              <w:pStyle w:val="ListParagraph"/>
              <w:ind w:left="502"/>
            </w:pPr>
          </w:p>
        </w:tc>
        <w:tc>
          <w:tcPr>
            <w:tcW w:w="6237" w:type="dxa"/>
            <w:vMerge w:val="restart"/>
            <w:tcBorders>
              <w:top w:val="single" w:sz="4" w:space="0" w:color="auto"/>
              <w:left w:val="single" w:sz="4" w:space="0" w:color="auto"/>
              <w:right w:val="single" w:sz="4" w:space="0" w:color="auto"/>
            </w:tcBorders>
          </w:tcPr>
          <w:p w14:paraId="4AEAC99A" w14:textId="77777777" w:rsidR="00E75A2B" w:rsidRPr="005309AD" w:rsidRDefault="00E75A2B" w:rsidP="0010300D">
            <w:pPr>
              <w:rPr>
                <w:rFonts w:ascii="Arial" w:hAnsi="Arial" w:cs="Arial"/>
                <w:sz w:val="20"/>
                <w:szCs w:val="20"/>
              </w:rPr>
            </w:pPr>
          </w:p>
          <w:p w14:paraId="2C44EEE4" w14:textId="77777777" w:rsidR="00E75A2B" w:rsidRPr="005309AD" w:rsidRDefault="005309AD" w:rsidP="0010300D">
            <w:pPr>
              <w:pStyle w:val="ListParagraph"/>
              <w:numPr>
                <w:ilvl w:val="0"/>
                <w:numId w:val="25"/>
              </w:numPr>
              <w:rPr>
                <w:rFonts w:ascii="Arial" w:hAnsi="Arial" w:cs="Arial"/>
                <w:sz w:val="20"/>
                <w:szCs w:val="20"/>
              </w:rPr>
            </w:pPr>
            <w:r w:rsidRPr="005309AD">
              <w:rPr>
                <w:rFonts w:ascii="Arial" w:hAnsi="Arial" w:cs="Arial"/>
                <w:sz w:val="20"/>
                <w:szCs w:val="20"/>
              </w:rPr>
              <w:t xml:space="preserve">1.1 </w:t>
            </w:r>
            <w:r w:rsidR="00E75A2B" w:rsidRPr="005309AD">
              <w:rPr>
                <w:rFonts w:ascii="Arial" w:hAnsi="Arial" w:cs="Arial"/>
                <w:sz w:val="20"/>
                <w:szCs w:val="20"/>
              </w:rPr>
              <w:t>Self Evaluation for self-improvement</w:t>
            </w:r>
          </w:p>
          <w:p w14:paraId="6B8D616A" w14:textId="77777777" w:rsidR="00E75A2B" w:rsidRPr="005309AD" w:rsidRDefault="001272A1" w:rsidP="00327ABD">
            <w:pPr>
              <w:pStyle w:val="ListParagraph"/>
              <w:numPr>
                <w:ilvl w:val="0"/>
                <w:numId w:val="12"/>
              </w:numPr>
              <w:rPr>
                <w:rFonts w:ascii="Arial" w:hAnsi="Arial" w:cs="Arial"/>
                <w:sz w:val="20"/>
                <w:szCs w:val="20"/>
              </w:rPr>
            </w:pPr>
            <w:r w:rsidRPr="005309AD">
              <w:rPr>
                <w:rFonts w:ascii="Arial" w:hAnsi="Arial" w:cs="Arial"/>
                <w:sz w:val="20"/>
                <w:szCs w:val="20"/>
              </w:rPr>
              <w:t>1.2 Leadership for l</w:t>
            </w:r>
            <w:r w:rsidR="00E75A2B" w:rsidRPr="005309AD">
              <w:rPr>
                <w:rFonts w:ascii="Arial" w:hAnsi="Arial" w:cs="Arial"/>
                <w:sz w:val="20"/>
                <w:szCs w:val="20"/>
              </w:rPr>
              <w:t>earning</w:t>
            </w:r>
          </w:p>
          <w:p w14:paraId="29DF0F61" w14:textId="77777777" w:rsidR="00E75A2B" w:rsidRPr="005309AD" w:rsidRDefault="00E75A2B" w:rsidP="00327ABD">
            <w:pPr>
              <w:pStyle w:val="ListParagraph"/>
              <w:numPr>
                <w:ilvl w:val="0"/>
                <w:numId w:val="10"/>
              </w:numPr>
              <w:rPr>
                <w:rFonts w:ascii="Arial" w:hAnsi="Arial" w:cs="Arial"/>
                <w:sz w:val="20"/>
                <w:szCs w:val="20"/>
              </w:rPr>
            </w:pPr>
            <w:r w:rsidRPr="005309AD">
              <w:rPr>
                <w:rFonts w:ascii="Arial" w:hAnsi="Arial" w:cs="Arial"/>
                <w:sz w:val="20"/>
                <w:szCs w:val="20"/>
              </w:rPr>
              <w:t>1.3 Leadership of change</w:t>
            </w:r>
          </w:p>
          <w:p w14:paraId="6D5DB70E" w14:textId="77777777" w:rsidR="00E75A2B" w:rsidRPr="005309AD" w:rsidRDefault="00E75A2B" w:rsidP="00327ABD">
            <w:pPr>
              <w:pStyle w:val="ListParagraph"/>
              <w:numPr>
                <w:ilvl w:val="0"/>
                <w:numId w:val="10"/>
              </w:numPr>
              <w:rPr>
                <w:rFonts w:ascii="Arial" w:hAnsi="Arial" w:cs="Arial"/>
                <w:sz w:val="20"/>
                <w:szCs w:val="20"/>
              </w:rPr>
            </w:pPr>
            <w:r w:rsidRPr="005309AD">
              <w:rPr>
                <w:rFonts w:ascii="Arial" w:hAnsi="Arial" w:cs="Arial"/>
                <w:sz w:val="20"/>
                <w:szCs w:val="20"/>
              </w:rPr>
              <w:t>1.4 Leadership and management of staff</w:t>
            </w:r>
          </w:p>
          <w:p w14:paraId="3F44847B" w14:textId="77777777" w:rsidR="00E75A2B" w:rsidRPr="005309AD" w:rsidRDefault="00E75A2B" w:rsidP="00327ABD">
            <w:pPr>
              <w:pStyle w:val="ListParagraph"/>
              <w:numPr>
                <w:ilvl w:val="0"/>
                <w:numId w:val="10"/>
              </w:numPr>
              <w:rPr>
                <w:rFonts w:ascii="Arial" w:hAnsi="Arial" w:cs="Arial"/>
                <w:sz w:val="20"/>
                <w:szCs w:val="20"/>
              </w:rPr>
            </w:pPr>
            <w:r w:rsidRPr="005309AD">
              <w:rPr>
                <w:rFonts w:ascii="Arial" w:hAnsi="Arial" w:cs="Arial"/>
                <w:sz w:val="20"/>
                <w:szCs w:val="20"/>
              </w:rPr>
              <w:t>1.5 Management of resources to promote equity</w:t>
            </w:r>
          </w:p>
          <w:p w14:paraId="429B27D8" w14:textId="77777777" w:rsidR="00E75A2B" w:rsidRPr="005309AD" w:rsidRDefault="00E75A2B" w:rsidP="00327ABD">
            <w:pPr>
              <w:pStyle w:val="ListParagraph"/>
              <w:numPr>
                <w:ilvl w:val="0"/>
                <w:numId w:val="10"/>
              </w:numPr>
              <w:rPr>
                <w:rFonts w:ascii="Arial" w:hAnsi="Arial" w:cs="Arial"/>
                <w:sz w:val="20"/>
                <w:szCs w:val="20"/>
              </w:rPr>
            </w:pPr>
            <w:r w:rsidRPr="005309AD">
              <w:rPr>
                <w:rFonts w:ascii="Arial" w:hAnsi="Arial" w:cs="Arial"/>
                <w:sz w:val="20"/>
                <w:szCs w:val="20"/>
              </w:rPr>
              <w:t>2.1 Safeguarding and child protection</w:t>
            </w:r>
          </w:p>
          <w:p w14:paraId="5554560B" w14:textId="77777777" w:rsidR="00E75A2B" w:rsidRPr="005309AD" w:rsidRDefault="00E75A2B" w:rsidP="00327ABD">
            <w:pPr>
              <w:pStyle w:val="ListParagraph"/>
              <w:numPr>
                <w:ilvl w:val="0"/>
                <w:numId w:val="10"/>
              </w:numPr>
              <w:rPr>
                <w:rFonts w:ascii="Arial" w:hAnsi="Arial" w:cs="Arial"/>
                <w:sz w:val="20"/>
                <w:szCs w:val="20"/>
              </w:rPr>
            </w:pPr>
            <w:r w:rsidRPr="005309AD">
              <w:rPr>
                <w:rFonts w:ascii="Arial" w:hAnsi="Arial" w:cs="Arial"/>
                <w:sz w:val="20"/>
                <w:szCs w:val="20"/>
              </w:rPr>
              <w:t>2.2 Curriculum</w:t>
            </w:r>
          </w:p>
          <w:p w14:paraId="1F75D644" w14:textId="77777777" w:rsidR="00E75A2B" w:rsidRPr="005309AD" w:rsidRDefault="001272A1" w:rsidP="00327ABD">
            <w:pPr>
              <w:pStyle w:val="ListParagraph"/>
              <w:numPr>
                <w:ilvl w:val="0"/>
                <w:numId w:val="10"/>
              </w:numPr>
              <w:rPr>
                <w:rFonts w:ascii="Arial" w:hAnsi="Arial" w:cs="Arial"/>
                <w:sz w:val="20"/>
                <w:szCs w:val="20"/>
              </w:rPr>
            </w:pPr>
            <w:r w:rsidRPr="005309AD">
              <w:rPr>
                <w:rFonts w:ascii="Arial" w:hAnsi="Arial" w:cs="Arial"/>
                <w:sz w:val="20"/>
                <w:szCs w:val="20"/>
              </w:rPr>
              <w:t>2.3 Learning teaching and a</w:t>
            </w:r>
            <w:r w:rsidR="00E75A2B" w:rsidRPr="005309AD">
              <w:rPr>
                <w:rFonts w:ascii="Arial" w:hAnsi="Arial" w:cs="Arial"/>
                <w:sz w:val="20"/>
                <w:szCs w:val="20"/>
              </w:rPr>
              <w:t>ssessment</w:t>
            </w:r>
          </w:p>
          <w:p w14:paraId="06A9A242" w14:textId="77777777" w:rsidR="00E75A2B" w:rsidRPr="005309AD" w:rsidRDefault="001272A1" w:rsidP="00327ABD">
            <w:pPr>
              <w:pStyle w:val="ListParagraph"/>
              <w:numPr>
                <w:ilvl w:val="0"/>
                <w:numId w:val="10"/>
              </w:numPr>
              <w:rPr>
                <w:rFonts w:ascii="Arial" w:hAnsi="Arial" w:cs="Arial"/>
                <w:sz w:val="20"/>
                <w:szCs w:val="20"/>
              </w:rPr>
            </w:pPr>
            <w:r w:rsidRPr="005309AD">
              <w:rPr>
                <w:rFonts w:ascii="Arial" w:hAnsi="Arial" w:cs="Arial"/>
                <w:sz w:val="20"/>
                <w:szCs w:val="20"/>
              </w:rPr>
              <w:t xml:space="preserve">2.4 </w:t>
            </w:r>
            <w:proofErr w:type="spellStart"/>
            <w:r w:rsidRPr="005309AD">
              <w:rPr>
                <w:rFonts w:ascii="Arial" w:hAnsi="Arial" w:cs="Arial"/>
                <w:sz w:val="20"/>
                <w:szCs w:val="20"/>
              </w:rPr>
              <w:t>Personalised</w:t>
            </w:r>
            <w:proofErr w:type="spellEnd"/>
            <w:r w:rsidRPr="005309AD">
              <w:rPr>
                <w:rFonts w:ascii="Arial" w:hAnsi="Arial" w:cs="Arial"/>
                <w:sz w:val="20"/>
                <w:szCs w:val="20"/>
              </w:rPr>
              <w:t xml:space="preserve"> s</w:t>
            </w:r>
            <w:r w:rsidR="00E75A2B" w:rsidRPr="005309AD">
              <w:rPr>
                <w:rFonts w:ascii="Arial" w:hAnsi="Arial" w:cs="Arial"/>
                <w:sz w:val="20"/>
                <w:szCs w:val="20"/>
              </w:rPr>
              <w:t>upport</w:t>
            </w:r>
          </w:p>
          <w:p w14:paraId="34C27041" w14:textId="77777777" w:rsidR="00E75A2B" w:rsidRPr="005309AD" w:rsidRDefault="001272A1" w:rsidP="00327ABD">
            <w:pPr>
              <w:pStyle w:val="ListParagraph"/>
              <w:numPr>
                <w:ilvl w:val="0"/>
                <w:numId w:val="10"/>
              </w:numPr>
              <w:rPr>
                <w:rFonts w:ascii="Arial" w:hAnsi="Arial" w:cs="Arial"/>
                <w:sz w:val="20"/>
                <w:szCs w:val="20"/>
              </w:rPr>
            </w:pPr>
            <w:r w:rsidRPr="005309AD">
              <w:rPr>
                <w:rFonts w:ascii="Arial" w:hAnsi="Arial" w:cs="Arial"/>
                <w:sz w:val="20"/>
                <w:szCs w:val="20"/>
              </w:rPr>
              <w:t>2.5 Family l</w:t>
            </w:r>
            <w:r w:rsidR="00E75A2B" w:rsidRPr="005309AD">
              <w:rPr>
                <w:rFonts w:ascii="Arial" w:hAnsi="Arial" w:cs="Arial"/>
                <w:sz w:val="20"/>
                <w:szCs w:val="20"/>
              </w:rPr>
              <w:t>earning</w:t>
            </w:r>
          </w:p>
          <w:p w14:paraId="225942E2" w14:textId="77777777" w:rsidR="00E75A2B" w:rsidRPr="005309AD" w:rsidRDefault="00E75A2B" w:rsidP="00327ABD">
            <w:pPr>
              <w:pStyle w:val="ListParagraph"/>
              <w:numPr>
                <w:ilvl w:val="0"/>
                <w:numId w:val="10"/>
              </w:numPr>
              <w:rPr>
                <w:rFonts w:ascii="Arial" w:hAnsi="Arial" w:cs="Arial"/>
                <w:sz w:val="20"/>
                <w:szCs w:val="20"/>
              </w:rPr>
            </w:pPr>
            <w:r w:rsidRPr="005309AD">
              <w:rPr>
                <w:rFonts w:ascii="Arial" w:hAnsi="Arial" w:cs="Arial"/>
                <w:sz w:val="20"/>
                <w:szCs w:val="20"/>
              </w:rPr>
              <w:t>2.6 Transitions</w:t>
            </w:r>
          </w:p>
          <w:p w14:paraId="5567A6B3" w14:textId="77777777" w:rsidR="00E75A2B" w:rsidRPr="005309AD" w:rsidRDefault="00E75A2B" w:rsidP="00327ABD">
            <w:pPr>
              <w:pStyle w:val="ListParagraph"/>
              <w:numPr>
                <w:ilvl w:val="0"/>
                <w:numId w:val="10"/>
              </w:numPr>
              <w:rPr>
                <w:rFonts w:ascii="Arial" w:hAnsi="Arial" w:cs="Arial"/>
                <w:sz w:val="20"/>
                <w:szCs w:val="20"/>
              </w:rPr>
            </w:pPr>
            <w:r w:rsidRPr="005309AD">
              <w:rPr>
                <w:rFonts w:ascii="Arial" w:hAnsi="Arial" w:cs="Arial"/>
                <w:sz w:val="20"/>
                <w:szCs w:val="20"/>
              </w:rPr>
              <w:t>2.7 Partnership</w:t>
            </w:r>
          </w:p>
          <w:p w14:paraId="04730FA0" w14:textId="77777777" w:rsidR="00E75A2B" w:rsidRPr="005309AD" w:rsidRDefault="00E75A2B" w:rsidP="00327ABD">
            <w:pPr>
              <w:pStyle w:val="ListParagraph"/>
              <w:numPr>
                <w:ilvl w:val="0"/>
                <w:numId w:val="10"/>
              </w:numPr>
              <w:rPr>
                <w:rFonts w:ascii="Arial" w:hAnsi="Arial" w:cs="Arial"/>
                <w:sz w:val="20"/>
                <w:szCs w:val="20"/>
              </w:rPr>
            </w:pPr>
            <w:r w:rsidRPr="005309AD">
              <w:rPr>
                <w:rFonts w:ascii="Arial" w:hAnsi="Arial" w:cs="Arial"/>
                <w:sz w:val="20"/>
                <w:szCs w:val="20"/>
              </w:rPr>
              <w:t>3.1 Ensuring wellbeing, equality and inclusion</w:t>
            </w:r>
          </w:p>
          <w:p w14:paraId="4D2B247F"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3.2 Raising attainment and achievement/Securing children’s progress </w:t>
            </w:r>
          </w:p>
          <w:p w14:paraId="0B23FEE5"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14:paraId="7EF65A19" w14:textId="77777777" w:rsidR="005309AD" w:rsidRPr="005309AD" w:rsidRDefault="005309AD" w:rsidP="005309AD">
            <w:pPr>
              <w:ind w:left="360"/>
              <w:rPr>
                <w:rFonts w:ascii="Arial" w:hAnsi="Arial" w:cs="Arial"/>
                <w:sz w:val="18"/>
                <w:szCs w:val="18"/>
              </w:rPr>
            </w:pPr>
          </w:p>
          <w:p w14:paraId="4BEB7927" w14:textId="77777777" w:rsidR="00E75A2B" w:rsidRPr="0010300D" w:rsidRDefault="00E75A2B" w:rsidP="00976A54">
            <w:pPr>
              <w:pStyle w:val="Default"/>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393A19D" w14:textId="77777777" w:rsidR="00E75A2B" w:rsidRPr="005309AD" w:rsidRDefault="001272A1" w:rsidP="00E75A2B">
            <w:pPr>
              <w:spacing w:line="276" w:lineRule="auto"/>
              <w:ind w:right="113"/>
              <w:rPr>
                <w:rFonts w:ascii="Arial" w:hAnsi="Arial" w:cs="Arial"/>
                <w:sz w:val="20"/>
                <w:szCs w:val="20"/>
              </w:rPr>
            </w:pPr>
            <w:r w:rsidRPr="005309AD">
              <w:rPr>
                <w:rFonts w:ascii="Arial" w:hAnsi="Arial" w:cs="Arial"/>
                <w:sz w:val="20"/>
                <w:szCs w:val="20"/>
              </w:rPr>
              <w:t>Transform</w:t>
            </w:r>
            <w:r w:rsidR="005309AD" w:rsidRPr="005309AD">
              <w:rPr>
                <w:rFonts w:ascii="Arial" w:hAnsi="Arial" w:cs="Arial"/>
                <w:sz w:val="20"/>
                <w:szCs w:val="20"/>
              </w:rPr>
              <w:t>ing</w:t>
            </w:r>
            <w:r w:rsidRPr="005309AD">
              <w:rPr>
                <w:rFonts w:ascii="Arial" w:hAnsi="Arial" w:cs="Arial"/>
                <w:sz w:val="20"/>
                <w:szCs w:val="20"/>
              </w:rPr>
              <w:t xml:space="preserve"> L</w:t>
            </w:r>
            <w:r w:rsidR="00E75A2B" w:rsidRPr="005309AD">
              <w:rPr>
                <w:rFonts w:ascii="Arial" w:hAnsi="Arial" w:cs="Arial"/>
                <w:sz w:val="20"/>
                <w:szCs w:val="20"/>
              </w:rPr>
              <w:t>earning and</w:t>
            </w:r>
          </w:p>
          <w:p w14:paraId="71ABD2B5" w14:textId="77777777" w:rsidR="00E75A2B" w:rsidRPr="005309AD" w:rsidRDefault="001272A1" w:rsidP="005309AD">
            <w:pPr>
              <w:spacing w:line="276" w:lineRule="auto"/>
              <w:rPr>
                <w:rFonts w:ascii="Arial" w:hAnsi="Arial" w:cs="Arial"/>
                <w:b/>
                <w:sz w:val="20"/>
                <w:szCs w:val="20"/>
              </w:rPr>
            </w:pPr>
            <w:r w:rsidRPr="005309AD">
              <w:rPr>
                <w:rFonts w:ascii="Arial" w:hAnsi="Arial" w:cs="Arial"/>
                <w:sz w:val="20"/>
                <w:szCs w:val="20"/>
              </w:rPr>
              <w:t>T</w:t>
            </w:r>
            <w:r w:rsidR="00E75A2B" w:rsidRPr="005309AD">
              <w:rPr>
                <w:rFonts w:ascii="Arial" w:hAnsi="Arial" w:cs="Arial"/>
                <w:sz w:val="20"/>
                <w:szCs w:val="20"/>
              </w:rPr>
              <w:t>eaching</w:t>
            </w:r>
          </w:p>
        </w:tc>
      </w:tr>
      <w:tr w:rsidR="005309AD" w14:paraId="5E703C85" w14:textId="77777777" w:rsidTr="00E75A2B">
        <w:trPr>
          <w:cantSplit/>
          <w:trHeight w:val="792"/>
        </w:trPr>
        <w:tc>
          <w:tcPr>
            <w:tcW w:w="5070" w:type="dxa"/>
            <w:vMerge/>
            <w:tcBorders>
              <w:top w:val="single" w:sz="4" w:space="0" w:color="auto"/>
              <w:left w:val="single" w:sz="4" w:space="0" w:color="auto"/>
              <w:right w:val="single" w:sz="4" w:space="0" w:color="auto"/>
            </w:tcBorders>
          </w:tcPr>
          <w:p w14:paraId="33B8801E" w14:textId="77777777" w:rsidR="005309AD" w:rsidRPr="00003606" w:rsidRDefault="005309AD" w:rsidP="0010300D">
            <w:pPr>
              <w:rPr>
                <w:rFonts w:ascii="Arial" w:hAnsi="Arial" w:cs="Arial"/>
              </w:rPr>
            </w:pPr>
          </w:p>
        </w:tc>
        <w:tc>
          <w:tcPr>
            <w:tcW w:w="6237" w:type="dxa"/>
            <w:vMerge/>
            <w:tcBorders>
              <w:top w:val="single" w:sz="4" w:space="0" w:color="auto"/>
              <w:left w:val="single" w:sz="4" w:space="0" w:color="auto"/>
              <w:right w:val="single" w:sz="4" w:space="0" w:color="auto"/>
            </w:tcBorders>
          </w:tcPr>
          <w:p w14:paraId="4817C2A2" w14:textId="77777777" w:rsidR="005309AD" w:rsidRDefault="005309AD" w:rsidP="0010300D">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292A27B" w14:textId="77777777" w:rsidR="005309AD" w:rsidRPr="005309AD" w:rsidRDefault="005309AD" w:rsidP="00E75A2B">
            <w:pPr>
              <w:spacing w:line="276" w:lineRule="auto"/>
              <w:ind w:right="113"/>
              <w:rPr>
                <w:rFonts w:ascii="Arial" w:hAnsi="Arial" w:cs="Arial"/>
                <w:sz w:val="20"/>
                <w:szCs w:val="20"/>
              </w:rPr>
            </w:pPr>
            <w:r w:rsidRPr="005309AD">
              <w:rPr>
                <w:rFonts w:ascii="Arial" w:hAnsi="Arial" w:cs="Arial"/>
                <w:sz w:val="20"/>
                <w:szCs w:val="20"/>
              </w:rPr>
              <w:t>Implementing Curriculum for Excellence</w:t>
            </w:r>
          </w:p>
        </w:tc>
      </w:tr>
      <w:tr w:rsidR="00E75A2B" w14:paraId="0799745F" w14:textId="77777777" w:rsidTr="00E75A2B">
        <w:trPr>
          <w:cantSplit/>
          <w:trHeight w:val="792"/>
        </w:trPr>
        <w:tc>
          <w:tcPr>
            <w:tcW w:w="5070" w:type="dxa"/>
            <w:vMerge/>
            <w:tcBorders>
              <w:left w:val="single" w:sz="4" w:space="0" w:color="auto"/>
              <w:right w:val="single" w:sz="4" w:space="0" w:color="auto"/>
            </w:tcBorders>
          </w:tcPr>
          <w:p w14:paraId="12CEB37B" w14:textId="77777777" w:rsidR="00E75A2B" w:rsidRPr="0010300D" w:rsidRDefault="00E75A2B" w:rsidP="0010300D">
            <w:pPr>
              <w:rPr>
                <w:rFonts w:ascii="Arial" w:hAnsi="Arial" w:cs="Arial"/>
                <w:sz w:val="16"/>
                <w:szCs w:val="16"/>
              </w:rPr>
            </w:pPr>
          </w:p>
        </w:tc>
        <w:tc>
          <w:tcPr>
            <w:tcW w:w="6237" w:type="dxa"/>
            <w:vMerge/>
            <w:tcBorders>
              <w:left w:val="single" w:sz="4" w:space="0" w:color="auto"/>
              <w:right w:val="single" w:sz="4" w:space="0" w:color="auto"/>
            </w:tcBorders>
          </w:tcPr>
          <w:p w14:paraId="1EC81E26" w14:textId="77777777" w:rsidR="00E75A2B" w:rsidRDefault="00E75A2B" w:rsidP="0010300D">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E394E93" w14:textId="77777777" w:rsidR="00E75A2B" w:rsidRPr="005309AD" w:rsidRDefault="00E75A2B" w:rsidP="00E75A2B">
            <w:pPr>
              <w:rPr>
                <w:rFonts w:ascii="Arial" w:hAnsi="Arial" w:cs="Arial"/>
                <w:sz w:val="20"/>
                <w:szCs w:val="20"/>
              </w:rPr>
            </w:pPr>
          </w:p>
          <w:p w14:paraId="77885522" w14:textId="77777777" w:rsidR="00E75A2B" w:rsidRPr="005309AD" w:rsidRDefault="001272A1" w:rsidP="00E75A2B">
            <w:pPr>
              <w:rPr>
                <w:rFonts w:ascii="Arial" w:hAnsi="Arial" w:cs="Arial"/>
                <w:sz w:val="20"/>
                <w:szCs w:val="20"/>
              </w:rPr>
            </w:pPr>
            <w:r w:rsidRPr="005309AD">
              <w:rPr>
                <w:rFonts w:ascii="Arial" w:hAnsi="Arial" w:cs="Arial"/>
                <w:sz w:val="20"/>
                <w:szCs w:val="20"/>
              </w:rPr>
              <w:t>Meeting the N</w:t>
            </w:r>
            <w:r w:rsidR="00E75A2B" w:rsidRPr="005309AD">
              <w:rPr>
                <w:rFonts w:ascii="Arial" w:hAnsi="Arial" w:cs="Arial"/>
                <w:sz w:val="20"/>
                <w:szCs w:val="20"/>
              </w:rPr>
              <w:t>ee</w:t>
            </w:r>
            <w:r w:rsidRPr="005309AD">
              <w:rPr>
                <w:rFonts w:ascii="Arial" w:hAnsi="Arial" w:cs="Arial"/>
                <w:sz w:val="20"/>
                <w:szCs w:val="20"/>
              </w:rPr>
              <w:t>ds of all L</w:t>
            </w:r>
            <w:r w:rsidR="00E75A2B" w:rsidRPr="005309AD">
              <w:rPr>
                <w:rFonts w:ascii="Arial" w:hAnsi="Arial" w:cs="Arial"/>
                <w:sz w:val="20"/>
                <w:szCs w:val="20"/>
              </w:rPr>
              <w:t>earners’,</w:t>
            </w:r>
          </w:p>
          <w:p w14:paraId="443703BF" w14:textId="77777777" w:rsidR="00E75A2B" w:rsidRPr="005309AD" w:rsidRDefault="001272A1" w:rsidP="00E75A2B">
            <w:pPr>
              <w:rPr>
                <w:rFonts w:ascii="Arial" w:hAnsi="Arial" w:cs="Arial"/>
                <w:bCs/>
                <w:color w:val="0070C0"/>
                <w:sz w:val="20"/>
                <w:szCs w:val="20"/>
              </w:rPr>
            </w:pPr>
            <w:r w:rsidRPr="005309AD">
              <w:rPr>
                <w:rFonts w:ascii="Arial" w:hAnsi="Arial" w:cs="Arial"/>
                <w:sz w:val="20"/>
                <w:szCs w:val="20"/>
              </w:rPr>
              <w:t>GIRFEC and Statutory D</w:t>
            </w:r>
            <w:r w:rsidR="00E75A2B" w:rsidRPr="005309AD">
              <w:rPr>
                <w:rFonts w:ascii="Arial" w:hAnsi="Arial" w:cs="Arial"/>
                <w:sz w:val="20"/>
                <w:szCs w:val="20"/>
              </w:rPr>
              <w:t xml:space="preserve">uties </w:t>
            </w:r>
          </w:p>
          <w:p w14:paraId="0D977CBF" w14:textId="77777777" w:rsidR="00E75A2B" w:rsidRPr="005309AD" w:rsidRDefault="00E75A2B" w:rsidP="00E75A2B">
            <w:pPr>
              <w:spacing w:line="276" w:lineRule="auto"/>
              <w:rPr>
                <w:rFonts w:ascii="Arial" w:hAnsi="Arial" w:cs="Arial"/>
                <w:b/>
                <w:sz w:val="20"/>
                <w:szCs w:val="20"/>
              </w:rPr>
            </w:pPr>
          </w:p>
        </w:tc>
      </w:tr>
      <w:tr w:rsidR="00E75A2B" w14:paraId="67F5483B" w14:textId="77777777" w:rsidTr="00E75A2B">
        <w:trPr>
          <w:cantSplit/>
          <w:trHeight w:val="792"/>
        </w:trPr>
        <w:tc>
          <w:tcPr>
            <w:tcW w:w="5070" w:type="dxa"/>
            <w:vMerge/>
            <w:tcBorders>
              <w:left w:val="single" w:sz="4" w:space="0" w:color="auto"/>
              <w:right w:val="single" w:sz="4" w:space="0" w:color="auto"/>
            </w:tcBorders>
          </w:tcPr>
          <w:p w14:paraId="251210D8" w14:textId="77777777" w:rsidR="00E75A2B" w:rsidRPr="0010300D" w:rsidRDefault="00E75A2B" w:rsidP="0010300D">
            <w:pPr>
              <w:rPr>
                <w:rFonts w:ascii="Arial" w:hAnsi="Arial" w:cs="Arial"/>
                <w:sz w:val="16"/>
                <w:szCs w:val="16"/>
              </w:rPr>
            </w:pPr>
          </w:p>
        </w:tc>
        <w:tc>
          <w:tcPr>
            <w:tcW w:w="6237" w:type="dxa"/>
            <w:vMerge/>
            <w:tcBorders>
              <w:left w:val="single" w:sz="4" w:space="0" w:color="auto"/>
              <w:right w:val="single" w:sz="4" w:space="0" w:color="auto"/>
            </w:tcBorders>
          </w:tcPr>
          <w:p w14:paraId="411CE804" w14:textId="77777777" w:rsidR="00E75A2B" w:rsidRDefault="00E75A2B" w:rsidP="0010300D">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CFDA81D" w14:textId="77777777" w:rsidR="00E75A2B" w:rsidRPr="005309AD" w:rsidRDefault="00E75A2B" w:rsidP="00E75A2B">
            <w:pPr>
              <w:rPr>
                <w:rFonts w:ascii="Arial" w:hAnsi="Arial" w:cs="Arial"/>
                <w:sz w:val="20"/>
                <w:szCs w:val="20"/>
              </w:rPr>
            </w:pPr>
          </w:p>
          <w:p w14:paraId="7A271F06" w14:textId="77777777" w:rsidR="00E75A2B" w:rsidRPr="005309AD" w:rsidRDefault="00BD3E95" w:rsidP="00E75A2B">
            <w:pPr>
              <w:rPr>
                <w:rFonts w:ascii="Arial" w:hAnsi="Arial" w:cs="Arial"/>
                <w:sz w:val="20"/>
                <w:szCs w:val="20"/>
              </w:rPr>
            </w:pPr>
            <w:r w:rsidRPr="005309AD">
              <w:rPr>
                <w:rFonts w:ascii="Arial" w:hAnsi="Arial" w:cs="Arial"/>
                <w:sz w:val="20"/>
                <w:szCs w:val="20"/>
              </w:rPr>
              <w:t>Skills for Learning</w:t>
            </w:r>
            <w:r w:rsidR="00BB38CB" w:rsidRPr="005309AD">
              <w:rPr>
                <w:rFonts w:ascii="Arial" w:hAnsi="Arial" w:cs="Arial"/>
                <w:sz w:val="20"/>
                <w:szCs w:val="20"/>
              </w:rPr>
              <w:t>,</w:t>
            </w:r>
            <w:r w:rsidRPr="005309AD">
              <w:rPr>
                <w:rFonts w:ascii="Arial" w:hAnsi="Arial" w:cs="Arial"/>
                <w:sz w:val="20"/>
                <w:szCs w:val="20"/>
              </w:rPr>
              <w:t xml:space="preserve"> Life and W</w:t>
            </w:r>
            <w:r w:rsidR="00E75A2B" w:rsidRPr="005309AD">
              <w:rPr>
                <w:rFonts w:ascii="Arial" w:hAnsi="Arial" w:cs="Arial"/>
                <w:sz w:val="20"/>
                <w:szCs w:val="20"/>
              </w:rPr>
              <w:t>ork</w:t>
            </w:r>
          </w:p>
          <w:p w14:paraId="49DE15C0" w14:textId="77777777" w:rsidR="00E75A2B" w:rsidRPr="005309AD" w:rsidRDefault="00E75A2B" w:rsidP="00E75A2B">
            <w:pPr>
              <w:spacing w:line="276" w:lineRule="auto"/>
              <w:rPr>
                <w:rFonts w:ascii="Arial" w:hAnsi="Arial" w:cs="Arial"/>
                <w:b/>
                <w:sz w:val="20"/>
                <w:szCs w:val="20"/>
              </w:rPr>
            </w:pPr>
          </w:p>
        </w:tc>
      </w:tr>
      <w:tr w:rsidR="00E75A2B" w14:paraId="4D384D41" w14:textId="77777777" w:rsidTr="00E75A2B">
        <w:trPr>
          <w:cantSplit/>
          <w:trHeight w:val="792"/>
        </w:trPr>
        <w:tc>
          <w:tcPr>
            <w:tcW w:w="5070" w:type="dxa"/>
            <w:vMerge/>
            <w:tcBorders>
              <w:left w:val="single" w:sz="4" w:space="0" w:color="auto"/>
              <w:right w:val="single" w:sz="4" w:space="0" w:color="auto"/>
            </w:tcBorders>
          </w:tcPr>
          <w:p w14:paraId="47E0E556" w14:textId="77777777" w:rsidR="00E75A2B" w:rsidRPr="0010300D" w:rsidRDefault="00E75A2B" w:rsidP="0010300D">
            <w:pPr>
              <w:rPr>
                <w:rFonts w:ascii="Arial" w:hAnsi="Arial" w:cs="Arial"/>
                <w:sz w:val="16"/>
                <w:szCs w:val="16"/>
              </w:rPr>
            </w:pPr>
          </w:p>
        </w:tc>
        <w:tc>
          <w:tcPr>
            <w:tcW w:w="6237" w:type="dxa"/>
            <w:vMerge/>
            <w:tcBorders>
              <w:left w:val="single" w:sz="4" w:space="0" w:color="auto"/>
              <w:right w:val="single" w:sz="4" w:space="0" w:color="auto"/>
            </w:tcBorders>
          </w:tcPr>
          <w:p w14:paraId="19CAEF48" w14:textId="77777777" w:rsidR="00E75A2B" w:rsidRDefault="00E75A2B" w:rsidP="0010300D">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194A6B3C" w14:textId="77777777" w:rsidR="005309AD" w:rsidRDefault="005309AD" w:rsidP="00E75A2B">
            <w:pPr>
              <w:rPr>
                <w:rFonts w:ascii="Arial" w:hAnsi="Arial" w:cs="Arial"/>
                <w:sz w:val="20"/>
                <w:szCs w:val="20"/>
              </w:rPr>
            </w:pPr>
          </w:p>
          <w:p w14:paraId="57009A9D" w14:textId="77777777" w:rsidR="00E75A2B" w:rsidRPr="005309AD" w:rsidRDefault="005309AD" w:rsidP="00E75A2B">
            <w:pPr>
              <w:rPr>
                <w:rFonts w:ascii="Arial" w:hAnsi="Arial" w:cs="Arial"/>
                <w:sz w:val="20"/>
                <w:szCs w:val="20"/>
              </w:rPr>
            </w:pPr>
            <w:r>
              <w:rPr>
                <w:rFonts w:ascii="Arial" w:hAnsi="Arial" w:cs="Arial"/>
                <w:sz w:val="20"/>
                <w:szCs w:val="20"/>
              </w:rPr>
              <w:t>Profes</w:t>
            </w:r>
            <w:r w:rsidR="00BD3E95" w:rsidRPr="005309AD">
              <w:rPr>
                <w:rFonts w:ascii="Arial" w:hAnsi="Arial" w:cs="Arial"/>
                <w:sz w:val="20"/>
                <w:szCs w:val="20"/>
              </w:rPr>
              <w:t>sional L</w:t>
            </w:r>
            <w:r w:rsidR="00E75A2B" w:rsidRPr="005309AD">
              <w:rPr>
                <w:rFonts w:ascii="Arial" w:hAnsi="Arial" w:cs="Arial"/>
                <w:sz w:val="20"/>
                <w:szCs w:val="20"/>
              </w:rPr>
              <w:t>earning</w:t>
            </w:r>
          </w:p>
        </w:tc>
      </w:tr>
      <w:tr w:rsidR="00E75A2B" w14:paraId="673B3E6D" w14:textId="77777777" w:rsidTr="005309AD">
        <w:trPr>
          <w:cantSplit/>
          <w:trHeight w:val="520"/>
        </w:trPr>
        <w:tc>
          <w:tcPr>
            <w:tcW w:w="5070" w:type="dxa"/>
            <w:vMerge/>
            <w:tcBorders>
              <w:left w:val="single" w:sz="4" w:space="0" w:color="auto"/>
              <w:bottom w:val="single" w:sz="4" w:space="0" w:color="auto"/>
              <w:right w:val="single" w:sz="4" w:space="0" w:color="auto"/>
            </w:tcBorders>
          </w:tcPr>
          <w:p w14:paraId="03F896C0" w14:textId="77777777" w:rsidR="00E75A2B" w:rsidRPr="0010300D" w:rsidRDefault="00E75A2B" w:rsidP="0010300D">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14:paraId="72BBF8F2" w14:textId="77777777" w:rsidR="00E75A2B" w:rsidRDefault="00E75A2B" w:rsidP="0010300D">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04A5AC5" w14:textId="77777777" w:rsidR="00E75A2B" w:rsidRPr="005309AD" w:rsidRDefault="00E75A2B" w:rsidP="00E75A2B">
            <w:pPr>
              <w:rPr>
                <w:rFonts w:ascii="Arial" w:hAnsi="Arial" w:cs="Arial"/>
                <w:bCs/>
                <w:color w:val="0070C0"/>
                <w:sz w:val="20"/>
                <w:szCs w:val="20"/>
              </w:rPr>
            </w:pPr>
          </w:p>
          <w:p w14:paraId="2F88FEF9" w14:textId="77777777" w:rsidR="003D1E60" w:rsidRDefault="00BD3E95" w:rsidP="005309AD">
            <w:pPr>
              <w:rPr>
                <w:rFonts w:ascii="Arial" w:hAnsi="Arial" w:cs="Arial"/>
                <w:sz w:val="20"/>
                <w:szCs w:val="20"/>
              </w:rPr>
            </w:pPr>
            <w:r w:rsidRPr="005309AD">
              <w:rPr>
                <w:rFonts w:ascii="Arial" w:hAnsi="Arial" w:cs="Arial"/>
                <w:sz w:val="20"/>
                <w:szCs w:val="20"/>
              </w:rPr>
              <w:t>Leadership</w:t>
            </w:r>
            <w:r w:rsidR="00BB38CB" w:rsidRPr="005309AD">
              <w:rPr>
                <w:rFonts w:ascii="Arial" w:hAnsi="Arial" w:cs="Arial"/>
                <w:sz w:val="20"/>
                <w:szCs w:val="20"/>
              </w:rPr>
              <w:t xml:space="preserve"> </w:t>
            </w:r>
            <w:r w:rsidRPr="005309AD">
              <w:rPr>
                <w:rFonts w:ascii="Arial" w:hAnsi="Arial" w:cs="Arial"/>
                <w:sz w:val="20"/>
                <w:szCs w:val="20"/>
              </w:rPr>
              <w:t>(Change and I</w:t>
            </w:r>
            <w:r w:rsidR="00E75A2B" w:rsidRPr="005309AD">
              <w:rPr>
                <w:rFonts w:ascii="Arial" w:hAnsi="Arial" w:cs="Arial"/>
                <w:sz w:val="20"/>
                <w:szCs w:val="20"/>
              </w:rPr>
              <w:t>mprovement)</w:t>
            </w:r>
          </w:p>
          <w:p w14:paraId="35AA7445" w14:textId="77777777" w:rsidR="005309AD" w:rsidRPr="005309AD" w:rsidRDefault="005309AD" w:rsidP="005309AD">
            <w:pPr>
              <w:rPr>
                <w:rFonts w:ascii="Arial" w:hAnsi="Arial" w:cs="Arial"/>
                <w:sz w:val="20"/>
                <w:szCs w:val="20"/>
              </w:rPr>
            </w:pPr>
          </w:p>
        </w:tc>
      </w:tr>
    </w:tbl>
    <w:tbl>
      <w:tblPr>
        <w:tblStyle w:val="TableGrid"/>
        <w:tblW w:w="15593" w:type="dxa"/>
        <w:tblInd w:w="-743" w:type="dxa"/>
        <w:tblLook w:val="04A0" w:firstRow="1" w:lastRow="0" w:firstColumn="1" w:lastColumn="0" w:noHBand="0" w:noVBand="1"/>
      </w:tblPr>
      <w:tblGrid>
        <w:gridCol w:w="15593"/>
      </w:tblGrid>
      <w:tr w:rsidR="00CA2081" w14:paraId="57AD67D4" w14:textId="77777777" w:rsidTr="0060172E">
        <w:tc>
          <w:tcPr>
            <w:tcW w:w="15593" w:type="dxa"/>
            <w:shd w:val="clear" w:color="auto" w:fill="DBE5F1" w:themeFill="accent1" w:themeFillTint="33"/>
          </w:tcPr>
          <w:p w14:paraId="66D6C0C0" w14:textId="77777777" w:rsidR="00E75A2B" w:rsidRPr="00E75A2B" w:rsidRDefault="00CA2081" w:rsidP="005309AD">
            <w:pPr>
              <w:jc w:val="center"/>
              <w:rPr>
                <w:rFonts w:ascii="Arial" w:hAnsi="Arial" w:cs="Arial"/>
                <w:b/>
                <w:bCs/>
                <w:color w:val="000000" w:themeColor="text1"/>
              </w:rPr>
            </w:pPr>
            <w:r w:rsidRPr="00BD10CA">
              <w:rPr>
                <w:rFonts w:ascii="Arial" w:hAnsi="Arial" w:cs="Arial"/>
                <w:b/>
                <w:bCs/>
                <w:color w:val="000000" w:themeColor="text1"/>
              </w:rPr>
              <w:t xml:space="preserve">Strategic Priorities </w:t>
            </w:r>
            <w:r>
              <w:rPr>
                <w:rFonts w:ascii="Arial" w:hAnsi="Arial" w:cs="Arial"/>
                <w:b/>
                <w:bCs/>
                <w:color w:val="000000" w:themeColor="text1"/>
              </w:rPr>
              <w:t>3 Year Cycle</w:t>
            </w:r>
          </w:p>
        </w:tc>
      </w:tr>
      <w:tr w:rsidR="00E75A2B" w14:paraId="46E4EB55" w14:textId="77777777" w:rsidTr="00456D3B">
        <w:trPr>
          <w:trHeight w:val="128"/>
        </w:trPr>
        <w:tc>
          <w:tcPr>
            <w:tcW w:w="15593" w:type="dxa"/>
          </w:tcPr>
          <w:p w14:paraId="3275274D" w14:textId="77777777" w:rsidR="005309AD" w:rsidRPr="004D6D3C" w:rsidRDefault="005309AD" w:rsidP="005309AD">
            <w:pPr>
              <w:rPr>
                <w:rFonts w:ascii="Arial" w:hAnsi="Arial" w:cs="Arial"/>
                <w:bCs/>
                <w:color w:val="000000" w:themeColor="text1"/>
                <w:sz w:val="22"/>
                <w:szCs w:val="22"/>
              </w:rPr>
            </w:pPr>
          </w:p>
          <w:p w14:paraId="2596A034" w14:textId="77777777" w:rsidR="00067611" w:rsidRPr="00067611" w:rsidRDefault="00067611" w:rsidP="00F632DE">
            <w:pPr>
              <w:pStyle w:val="ListParagraph"/>
              <w:numPr>
                <w:ilvl w:val="0"/>
                <w:numId w:val="43"/>
              </w:numPr>
              <w:rPr>
                <w:rFonts w:ascii="Arial" w:hAnsi="Arial" w:cs="Arial"/>
                <w:bCs/>
                <w:color w:val="000000" w:themeColor="text1"/>
                <w:sz w:val="22"/>
                <w:szCs w:val="22"/>
              </w:rPr>
            </w:pPr>
            <w:r>
              <w:rPr>
                <w:rFonts w:ascii="Arial" w:hAnsi="Arial" w:cs="Arial"/>
                <w:sz w:val="22"/>
                <w:szCs w:val="22"/>
              </w:rPr>
              <w:softHyphen/>
              <w:t>T</w:t>
            </w:r>
            <w:r w:rsidRPr="004F375D">
              <w:rPr>
                <w:rFonts w:ascii="Arial" w:hAnsi="Arial" w:cs="Arial"/>
                <w:sz w:val="22"/>
                <w:szCs w:val="22"/>
              </w:rPr>
              <w:t xml:space="preserve">o </w:t>
            </w:r>
            <w:r>
              <w:rPr>
                <w:rFonts w:ascii="Arial" w:hAnsi="Arial" w:cs="Arial"/>
                <w:sz w:val="22"/>
                <w:szCs w:val="22"/>
              </w:rPr>
              <w:t>rigorously</w:t>
            </w:r>
            <w:r w:rsidRPr="004F375D">
              <w:rPr>
                <w:rFonts w:ascii="Arial" w:hAnsi="Arial" w:cs="Arial"/>
                <w:sz w:val="22"/>
                <w:szCs w:val="22"/>
              </w:rPr>
              <w:t xml:space="preserve"> develop t</w:t>
            </w:r>
            <w:r>
              <w:rPr>
                <w:rFonts w:ascii="Arial" w:hAnsi="Arial" w:cs="Arial"/>
                <w:sz w:val="22"/>
                <w:szCs w:val="22"/>
              </w:rPr>
              <w:t>eacher</w:t>
            </w:r>
            <w:r w:rsidRPr="004F375D">
              <w:rPr>
                <w:rFonts w:ascii="Arial" w:hAnsi="Arial" w:cs="Arial"/>
                <w:sz w:val="22"/>
                <w:szCs w:val="22"/>
              </w:rPr>
              <w:t xml:space="preserve"> understanding of pedagogy and the variety of teaching approaches</w:t>
            </w:r>
            <w:r>
              <w:rPr>
                <w:rFonts w:ascii="Arial" w:hAnsi="Arial" w:cs="Arial"/>
                <w:sz w:val="22"/>
                <w:szCs w:val="22"/>
              </w:rPr>
              <w:t>,</w:t>
            </w:r>
            <w:r w:rsidRPr="004F375D">
              <w:rPr>
                <w:rFonts w:ascii="Arial" w:hAnsi="Arial" w:cs="Arial"/>
                <w:sz w:val="22"/>
                <w:szCs w:val="22"/>
              </w:rPr>
              <w:t xml:space="preserve"> </w:t>
            </w:r>
            <w:r>
              <w:rPr>
                <w:rFonts w:ascii="Arial" w:hAnsi="Arial" w:cs="Arial"/>
                <w:sz w:val="22"/>
                <w:szCs w:val="22"/>
              </w:rPr>
              <w:t>through collaborative enquiry,</w:t>
            </w:r>
            <w:r w:rsidRPr="004F375D">
              <w:rPr>
                <w:rFonts w:ascii="Arial" w:hAnsi="Arial" w:cs="Arial"/>
                <w:sz w:val="22"/>
                <w:szCs w:val="22"/>
              </w:rPr>
              <w:t xml:space="preserve"> which can be used</w:t>
            </w:r>
            <w:r>
              <w:rPr>
                <w:rFonts w:ascii="Arial" w:hAnsi="Arial" w:cs="Arial"/>
                <w:sz w:val="22"/>
                <w:szCs w:val="22"/>
              </w:rPr>
              <w:t xml:space="preserve"> to raise attainment and learner engagement.</w:t>
            </w:r>
          </w:p>
          <w:p w14:paraId="56B90D2F" w14:textId="77073532" w:rsidR="00641B21" w:rsidRPr="00F632DE" w:rsidRDefault="001F6506" w:rsidP="00F632DE">
            <w:pPr>
              <w:pStyle w:val="ListParagraph"/>
              <w:numPr>
                <w:ilvl w:val="0"/>
                <w:numId w:val="43"/>
              </w:numPr>
              <w:rPr>
                <w:rFonts w:ascii="Arial" w:hAnsi="Arial" w:cs="Arial"/>
                <w:bCs/>
                <w:color w:val="000000" w:themeColor="text1"/>
                <w:sz w:val="22"/>
                <w:szCs w:val="22"/>
              </w:rPr>
            </w:pPr>
            <w:r>
              <w:rPr>
                <w:rFonts w:ascii="Arial" w:hAnsi="Arial" w:cs="Arial"/>
                <w:sz w:val="22"/>
                <w:szCs w:val="22"/>
              </w:rPr>
              <w:softHyphen/>
              <w:t xml:space="preserve">To create systematic </w:t>
            </w:r>
            <w:r w:rsidR="004909B5">
              <w:rPr>
                <w:rFonts w:ascii="Arial" w:hAnsi="Arial" w:cs="Arial"/>
                <w:sz w:val="22"/>
                <w:szCs w:val="22"/>
              </w:rPr>
              <w:t>processes</w:t>
            </w:r>
            <w:r>
              <w:rPr>
                <w:rFonts w:ascii="Arial" w:hAnsi="Arial" w:cs="Arial"/>
                <w:sz w:val="22"/>
                <w:szCs w:val="22"/>
              </w:rPr>
              <w:t xml:space="preserve"> to strengthen assessment and tracking for literacy of learner attainment and to support teachers to engage in data driven dialogue with colleagues.</w:t>
            </w:r>
          </w:p>
          <w:p w14:paraId="5EB79257" w14:textId="4C776A05" w:rsidR="004D6D3C" w:rsidRPr="00456D3B" w:rsidRDefault="004D6D3C" w:rsidP="005309AD">
            <w:pPr>
              <w:pStyle w:val="ListParagraph"/>
              <w:numPr>
                <w:ilvl w:val="0"/>
                <w:numId w:val="43"/>
              </w:numPr>
              <w:rPr>
                <w:rFonts w:ascii="Arial" w:hAnsi="Arial" w:cs="Arial"/>
                <w:bCs/>
                <w:color w:val="000000" w:themeColor="text1"/>
                <w:sz w:val="22"/>
                <w:szCs w:val="22"/>
              </w:rPr>
            </w:pPr>
            <w:r w:rsidRPr="00F632DE">
              <w:rPr>
                <w:rFonts w:ascii="Arial" w:hAnsi="Arial" w:cs="Arial"/>
                <w:bCs/>
                <w:color w:val="000000" w:themeColor="text1"/>
                <w:sz w:val="22"/>
                <w:szCs w:val="22"/>
              </w:rPr>
              <w:t xml:space="preserve">To build on good practice established for </w:t>
            </w:r>
            <w:r w:rsidR="00EA6EF3" w:rsidRPr="00F632DE">
              <w:rPr>
                <w:rFonts w:ascii="Arial" w:hAnsi="Arial" w:cs="Arial"/>
                <w:bCs/>
                <w:color w:val="000000" w:themeColor="text1"/>
                <w:sz w:val="22"/>
                <w:szCs w:val="22"/>
              </w:rPr>
              <w:t>resilience, Health</w:t>
            </w:r>
            <w:r w:rsidRPr="00F632DE">
              <w:rPr>
                <w:rFonts w:ascii="Arial" w:hAnsi="Arial" w:cs="Arial"/>
                <w:bCs/>
                <w:color w:val="000000" w:themeColor="text1"/>
                <w:sz w:val="22"/>
                <w:szCs w:val="22"/>
              </w:rPr>
              <w:t xml:space="preserve"> and Wellbeing.</w:t>
            </w:r>
          </w:p>
          <w:p w14:paraId="268E0931" w14:textId="044A5DE3" w:rsidR="004D6D3C" w:rsidRPr="00F632DE" w:rsidRDefault="004D6D3C" w:rsidP="00F632DE">
            <w:pPr>
              <w:pStyle w:val="ListParagraph"/>
              <w:numPr>
                <w:ilvl w:val="0"/>
                <w:numId w:val="43"/>
              </w:numPr>
              <w:rPr>
                <w:rFonts w:ascii="Arial" w:hAnsi="Arial" w:cs="Arial"/>
                <w:bCs/>
                <w:color w:val="000000" w:themeColor="text1"/>
                <w:sz w:val="22"/>
                <w:szCs w:val="22"/>
              </w:rPr>
            </w:pPr>
            <w:r w:rsidRPr="00F632DE">
              <w:rPr>
                <w:rFonts w:ascii="Arial" w:hAnsi="Arial" w:cs="Arial"/>
                <w:bCs/>
                <w:color w:val="000000" w:themeColor="text1"/>
                <w:sz w:val="22"/>
                <w:szCs w:val="22"/>
              </w:rPr>
              <w:t xml:space="preserve">To create processes which enable teachers, children and parents to </w:t>
            </w:r>
            <w:r w:rsidR="001F6506">
              <w:rPr>
                <w:rFonts w:ascii="Arial" w:hAnsi="Arial" w:cs="Arial"/>
                <w:bCs/>
                <w:color w:val="000000" w:themeColor="text1"/>
                <w:sz w:val="22"/>
                <w:szCs w:val="22"/>
              </w:rPr>
              <w:t xml:space="preserve">access and </w:t>
            </w:r>
            <w:proofErr w:type="spellStart"/>
            <w:r w:rsidRPr="00F632DE">
              <w:rPr>
                <w:rFonts w:ascii="Arial" w:hAnsi="Arial" w:cs="Arial"/>
                <w:bCs/>
                <w:color w:val="000000" w:themeColor="text1"/>
                <w:sz w:val="22"/>
                <w:szCs w:val="22"/>
              </w:rPr>
              <w:t>use</w:t>
            </w:r>
            <w:proofErr w:type="spellEnd"/>
            <w:r w:rsidRPr="00F632DE">
              <w:rPr>
                <w:rFonts w:ascii="Arial" w:hAnsi="Arial" w:cs="Arial"/>
                <w:bCs/>
                <w:color w:val="000000" w:themeColor="text1"/>
                <w:sz w:val="22"/>
                <w:szCs w:val="22"/>
              </w:rPr>
              <w:t xml:space="preserve"> attainment data effectively.</w:t>
            </w:r>
          </w:p>
          <w:p w14:paraId="1F8D2FCB" w14:textId="51AFBDCF" w:rsidR="004D6D3C" w:rsidRPr="00F632DE" w:rsidRDefault="004D6D3C" w:rsidP="00F632DE">
            <w:pPr>
              <w:pStyle w:val="ListParagraph"/>
              <w:numPr>
                <w:ilvl w:val="0"/>
                <w:numId w:val="43"/>
              </w:numPr>
              <w:rPr>
                <w:rFonts w:ascii="Arial" w:hAnsi="Arial" w:cs="Arial"/>
                <w:bCs/>
                <w:color w:val="000000" w:themeColor="text1"/>
                <w:sz w:val="22"/>
                <w:szCs w:val="22"/>
              </w:rPr>
            </w:pPr>
            <w:r w:rsidRPr="00F632DE">
              <w:rPr>
                <w:rFonts w:ascii="Arial" w:hAnsi="Arial" w:cs="Arial"/>
                <w:bCs/>
                <w:color w:val="000000" w:themeColor="text1"/>
                <w:sz w:val="22"/>
                <w:szCs w:val="22"/>
              </w:rPr>
              <w:t>To create new pathways for numeracy with a fur</w:t>
            </w:r>
            <w:r w:rsidR="00FC0705" w:rsidRPr="00F632DE">
              <w:rPr>
                <w:rFonts w:ascii="Arial" w:hAnsi="Arial" w:cs="Arial"/>
                <w:bCs/>
                <w:color w:val="000000" w:themeColor="text1"/>
                <w:sz w:val="22"/>
                <w:szCs w:val="22"/>
              </w:rPr>
              <w:t xml:space="preserve">ther focus on active approaches including an audit and </w:t>
            </w:r>
            <w:r w:rsidR="00F9290E">
              <w:rPr>
                <w:rFonts w:ascii="Arial" w:hAnsi="Arial" w:cs="Arial"/>
                <w:bCs/>
                <w:color w:val="000000" w:themeColor="text1"/>
                <w:sz w:val="22"/>
                <w:szCs w:val="22"/>
              </w:rPr>
              <w:t>re-</w:t>
            </w:r>
            <w:proofErr w:type="spellStart"/>
            <w:r w:rsidR="00FC0705" w:rsidRPr="00F632DE">
              <w:rPr>
                <w:rFonts w:ascii="Arial" w:hAnsi="Arial" w:cs="Arial"/>
                <w:bCs/>
                <w:color w:val="000000" w:themeColor="text1"/>
                <w:sz w:val="22"/>
                <w:szCs w:val="22"/>
              </w:rPr>
              <w:t>organisation</w:t>
            </w:r>
            <w:proofErr w:type="spellEnd"/>
            <w:r w:rsidR="00FC0705" w:rsidRPr="00F632DE">
              <w:rPr>
                <w:rFonts w:ascii="Arial" w:hAnsi="Arial" w:cs="Arial"/>
                <w:bCs/>
                <w:color w:val="000000" w:themeColor="text1"/>
                <w:sz w:val="22"/>
                <w:szCs w:val="22"/>
              </w:rPr>
              <w:t xml:space="preserve"> of resources.</w:t>
            </w:r>
          </w:p>
          <w:p w14:paraId="36EAA257" w14:textId="77777777" w:rsidR="00456D3B" w:rsidRDefault="00EA6EF3" w:rsidP="00154602">
            <w:pPr>
              <w:pStyle w:val="ListParagraph"/>
              <w:numPr>
                <w:ilvl w:val="0"/>
                <w:numId w:val="43"/>
              </w:numPr>
              <w:rPr>
                <w:rFonts w:ascii="Arial" w:hAnsi="Arial" w:cs="Arial"/>
                <w:bCs/>
                <w:color w:val="000000" w:themeColor="text1"/>
                <w:sz w:val="22"/>
                <w:szCs w:val="22"/>
              </w:rPr>
            </w:pPr>
            <w:r w:rsidRPr="00456D3B">
              <w:rPr>
                <w:rFonts w:ascii="Arial" w:hAnsi="Arial" w:cs="Arial"/>
                <w:bCs/>
                <w:color w:val="000000" w:themeColor="text1"/>
                <w:sz w:val="22"/>
                <w:szCs w:val="22"/>
              </w:rPr>
              <w:t>To build on good practice established from development of numeracy pathways.</w:t>
            </w:r>
          </w:p>
          <w:p w14:paraId="79C99EFB" w14:textId="46A62A1D" w:rsidR="00A80A46" w:rsidRPr="00456D3B" w:rsidRDefault="004D6D3C" w:rsidP="005309AD">
            <w:pPr>
              <w:pStyle w:val="ListParagraph"/>
              <w:numPr>
                <w:ilvl w:val="0"/>
                <w:numId w:val="43"/>
              </w:numPr>
              <w:rPr>
                <w:rFonts w:ascii="Arial" w:hAnsi="Arial" w:cs="Arial"/>
                <w:bCs/>
                <w:color w:val="000000" w:themeColor="text1"/>
                <w:sz w:val="22"/>
                <w:szCs w:val="22"/>
              </w:rPr>
            </w:pPr>
            <w:r w:rsidRPr="00456D3B">
              <w:rPr>
                <w:rFonts w:ascii="Arial" w:hAnsi="Arial" w:cs="Arial"/>
                <w:bCs/>
                <w:color w:val="000000" w:themeColor="text1"/>
                <w:sz w:val="22"/>
                <w:szCs w:val="22"/>
              </w:rPr>
              <w:t>To create a pathway for STEM subjects</w:t>
            </w:r>
            <w:r w:rsidR="00377E1E" w:rsidRPr="00456D3B">
              <w:rPr>
                <w:rFonts w:ascii="Arial" w:hAnsi="Arial" w:cs="Arial"/>
                <w:bCs/>
                <w:color w:val="000000" w:themeColor="text1"/>
                <w:sz w:val="22"/>
                <w:szCs w:val="22"/>
              </w:rPr>
              <w:t>, with a focus on IDL Learning.</w:t>
            </w:r>
            <w:r w:rsidRPr="00456D3B">
              <w:rPr>
                <w:rFonts w:ascii="Arial" w:hAnsi="Arial" w:cs="Arial"/>
                <w:bCs/>
                <w:color w:val="000000" w:themeColor="text1"/>
                <w:sz w:val="22"/>
                <w:szCs w:val="22"/>
              </w:rPr>
              <w:t xml:space="preserve"> </w:t>
            </w:r>
          </w:p>
        </w:tc>
      </w:tr>
    </w:tbl>
    <w:p w14:paraId="5725084D" w14:textId="77777777" w:rsidR="00CD5CA9" w:rsidRDefault="003D4880" w:rsidP="00CD5CA9">
      <w:pPr>
        <w:spacing w:line="276" w:lineRule="auto"/>
        <w:jc w:val="right"/>
        <w:rPr>
          <w:rFonts w:ascii="Arial" w:hAnsi="Arial" w:cs="Arial"/>
          <w:b/>
          <w:bCs/>
          <w:color w:val="0070C0"/>
          <w:sz w:val="26"/>
          <w:szCs w:val="26"/>
        </w:rPr>
      </w:pP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p>
    <w:p w14:paraId="4BC0E73A" w14:textId="77777777" w:rsidR="001272A1" w:rsidRPr="00CD5CA9" w:rsidRDefault="00814BAC" w:rsidP="00CD5CA9">
      <w:pPr>
        <w:spacing w:line="276" w:lineRule="auto"/>
        <w:ind w:left="-851"/>
        <w:rPr>
          <w:rFonts w:ascii="Arial" w:hAnsi="Arial" w:cs="Arial"/>
          <w:b/>
          <w:bCs/>
          <w:color w:val="0070C0"/>
          <w:sz w:val="26"/>
          <w:szCs w:val="26"/>
        </w:rPr>
      </w:pPr>
      <w:r w:rsidRPr="008B6DF2">
        <w:rPr>
          <w:rFonts w:ascii="Arial" w:hAnsi="Arial" w:cs="Arial"/>
          <w:b/>
          <w:bCs/>
          <w:color w:val="548DD4" w:themeColor="text2" w:themeTint="99"/>
          <w:sz w:val="26"/>
          <w:szCs w:val="26"/>
        </w:rPr>
        <w:t xml:space="preserve">Strategic Improvement Planning for </w:t>
      </w:r>
      <w:r w:rsidR="008B3B65" w:rsidRPr="008B6DF2">
        <w:rPr>
          <w:rFonts w:ascii="Arial" w:hAnsi="Arial" w:cs="Arial"/>
          <w:b/>
          <w:bCs/>
          <w:color w:val="548DD4" w:themeColor="text2" w:themeTint="99"/>
          <w:sz w:val="26"/>
          <w:szCs w:val="26"/>
        </w:rPr>
        <w:t>Establishment</w:t>
      </w:r>
      <w:r w:rsidR="00F543DB">
        <w:rPr>
          <w:rFonts w:ascii="Arial" w:hAnsi="Arial" w:cs="Arial"/>
          <w:b/>
          <w:bCs/>
          <w:color w:val="548DD4" w:themeColor="text2" w:themeTint="99"/>
          <w:sz w:val="26"/>
          <w:szCs w:val="26"/>
        </w:rPr>
        <w:t>: Overview of Links to Key P</w:t>
      </w:r>
      <w:r w:rsidR="00B23975">
        <w:rPr>
          <w:rFonts w:ascii="Arial" w:hAnsi="Arial" w:cs="Arial"/>
          <w:b/>
          <w:bCs/>
          <w:color w:val="548DD4" w:themeColor="text2" w:themeTint="99"/>
          <w:sz w:val="26"/>
          <w:szCs w:val="26"/>
        </w:rPr>
        <w:t>olicies</w:t>
      </w:r>
      <w:r w:rsidR="00B23975">
        <w:rPr>
          <w:rFonts w:ascii="Arial" w:hAnsi="Arial" w:cs="Arial"/>
          <w:b/>
          <w:bCs/>
          <w:color w:val="548DD4" w:themeColor="text2" w:themeTint="99"/>
          <w:sz w:val="26"/>
          <w:szCs w:val="26"/>
        </w:rPr>
        <w:tab/>
      </w:r>
      <w:r w:rsidR="00B23975">
        <w:rPr>
          <w:rFonts w:ascii="Arial" w:hAnsi="Arial" w:cs="Arial"/>
          <w:b/>
          <w:bCs/>
          <w:color w:val="548DD4" w:themeColor="text2" w:themeTint="99"/>
          <w:sz w:val="26"/>
          <w:szCs w:val="26"/>
        </w:rPr>
        <w:tab/>
      </w:r>
      <w:r w:rsidR="00BB38CB" w:rsidRPr="008B6DF2">
        <w:rPr>
          <w:rFonts w:ascii="Arial" w:hAnsi="Arial" w:cs="Arial"/>
          <w:b/>
          <w:bCs/>
          <w:color w:val="548DD4" w:themeColor="text2" w:themeTint="99"/>
          <w:sz w:val="26"/>
          <w:szCs w:val="26"/>
        </w:rPr>
        <w:t xml:space="preserve">Session: </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CD5CA9" w:rsidRPr="001D5983" w14:paraId="4D119915" w14:textId="77777777" w:rsidTr="00CD5CA9">
        <w:trPr>
          <w:tblHeader/>
        </w:trPr>
        <w:tc>
          <w:tcPr>
            <w:tcW w:w="11307" w:type="dxa"/>
            <w:gridSpan w:val="2"/>
            <w:tcBorders>
              <w:top w:val="single" w:sz="4" w:space="0" w:color="auto"/>
              <w:left w:val="single" w:sz="4" w:space="0" w:color="auto"/>
              <w:bottom w:val="single" w:sz="4" w:space="0" w:color="auto"/>
              <w:right w:val="single" w:sz="4" w:space="0" w:color="auto"/>
            </w:tcBorders>
          </w:tcPr>
          <w:p w14:paraId="42737A7B" w14:textId="77777777" w:rsidR="00CD5CA9" w:rsidRPr="00A06446" w:rsidRDefault="00CD5CA9" w:rsidP="001272A1">
            <w:pPr>
              <w:ind w:left="142"/>
              <w:rPr>
                <w:b/>
              </w:rPr>
            </w:pPr>
            <w:r w:rsidRPr="00A06446">
              <w:rPr>
                <w:b/>
              </w:rPr>
              <w:t>National Improvement Framework Key Priorities</w:t>
            </w:r>
          </w:p>
          <w:p w14:paraId="632E956D" w14:textId="77777777" w:rsidR="00CD5CA9" w:rsidRPr="00E75A2B" w:rsidRDefault="00CD5CA9" w:rsidP="001272A1">
            <w:pPr>
              <w:pStyle w:val="ListParagraph"/>
              <w:numPr>
                <w:ilvl w:val="0"/>
                <w:numId w:val="13"/>
              </w:numPr>
              <w:rPr>
                <w:rFonts w:ascii="Arial" w:hAnsi="Arial" w:cs="Arial"/>
              </w:rPr>
            </w:pPr>
            <w:r w:rsidRPr="00E75A2B">
              <w:rPr>
                <w:rFonts w:ascii="Arial" w:hAnsi="Arial" w:cs="Arial"/>
              </w:rPr>
              <w:t>Improvement in attainment, particularly in literacy and numeracy;</w:t>
            </w:r>
          </w:p>
          <w:p w14:paraId="0D276126" w14:textId="77777777" w:rsidR="00CD5CA9" w:rsidRDefault="00CD5CA9" w:rsidP="00CD5CA9">
            <w:pPr>
              <w:pStyle w:val="ListParagraph"/>
              <w:numPr>
                <w:ilvl w:val="0"/>
                <w:numId w:val="13"/>
              </w:numPr>
              <w:rPr>
                <w:rFonts w:ascii="Arial" w:hAnsi="Arial" w:cs="Arial"/>
              </w:rPr>
            </w:pPr>
            <w:r w:rsidRPr="00E75A2B">
              <w:rPr>
                <w:rFonts w:ascii="Arial" w:hAnsi="Arial" w:cs="Arial"/>
              </w:rPr>
              <w:t xml:space="preserve">Closing the attainment gap between the most and least disadvantaged children; </w:t>
            </w:r>
          </w:p>
          <w:p w14:paraId="3AC6AD85" w14:textId="77777777" w:rsidR="00CD5CA9" w:rsidRPr="00E75A2B" w:rsidRDefault="00CD5CA9" w:rsidP="00CD5CA9">
            <w:pPr>
              <w:pStyle w:val="ListParagraph"/>
              <w:numPr>
                <w:ilvl w:val="0"/>
                <w:numId w:val="13"/>
              </w:numPr>
              <w:rPr>
                <w:rFonts w:ascii="Arial" w:hAnsi="Arial" w:cs="Arial"/>
              </w:rPr>
            </w:pPr>
            <w:r w:rsidRPr="00E75A2B">
              <w:rPr>
                <w:rFonts w:ascii="Arial" w:hAnsi="Arial" w:cs="Arial"/>
              </w:rPr>
              <w:t>Improvement in children and young people’s health and wellbeing; and</w:t>
            </w:r>
          </w:p>
          <w:p w14:paraId="72FBA26D" w14:textId="77777777" w:rsidR="00CD5CA9" w:rsidRPr="00E75A2B" w:rsidRDefault="00CD5CA9" w:rsidP="00CD5CA9">
            <w:pPr>
              <w:pStyle w:val="ListParagraph"/>
              <w:numPr>
                <w:ilvl w:val="0"/>
                <w:numId w:val="13"/>
              </w:numPr>
              <w:rPr>
                <w:rFonts w:ascii="Arial" w:hAnsi="Arial" w:cs="Arial"/>
              </w:rPr>
            </w:pPr>
            <w:r w:rsidRPr="00E75A2B">
              <w:rPr>
                <w:rFonts w:ascii="Arial" w:hAnsi="Arial" w:cs="Arial"/>
              </w:rPr>
              <w:t>Improvement in employability skills and sustained positive school leaver destinations for all young people.</w:t>
            </w:r>
          </w:p>
        </w:tc>
        <w:tc>
          <w:tcPr>
            <w:tcW w:w="4252" w:type="dxa"/>
            <w:tcBorders>
              <w:top w:val="single" w:sz="4" w:space="0" w:color="auto"/>
              <w:left w:val="single" w:sz="4" w:space="0" w:color="auto"/>
              <w:bottom w:val="single" w:sz="4" w:space="0" w:color="auto"/>
              <w:right w:val="single" w:sz="4" w:space="0" w:color="auto"/>
            </w:tcBorders>
          </w:tcPr>
          <w:p w14:paraId="3A932B01" w14:textId="77777777" w:rsidR="00CD5CA9" w:rsidRDefault="00CD5CA9" w:rsidP="00CD5CA9">
            <w:pPr>
              <w:ind w:left="142"/>
            </w:pPr>
            <w:r w:rsidRPr="00CD5CA9">
              <w:rPr>
                <w:b/>
              </w:rPr>
              <w:t>Collaboration and consultation</w:t>
            </w:r>
            <w:r>
              <w:t xml:space="preserve"> </w:t>
            </w:r>
          </w:p>
          <w:p w14:paraId="3AE5A57F" w14:textId="77777777" w:rsidR="00B23975" w:rsidRDefault="00B23975" w:rsidP="00CD5CA9">
            <w:pPr>
              <w:ind w:left="142"/>
            </w:pPr>
          </w:p>
          <w:tbl>
            <w:tblPr>
              <w:tblStyle w:val="TableGrid"/>
              <w:tblW w:w="0" w:type="auto"/>
              <w:tblLayout w:type="fixed"/>
              <w:tblLook w:val="04A0" w:firstRow="1" w:lastRow="0" w:firstColumn="1" w:lastColumn="0" w:noHBand="0" w:noVBand="1"/>
            </w:tblPr>
            <w:tblGrid>
              <w:gridCol w:w="1340"/>
              <w:gridCol w:w="1340"/>
              <w:gridCol w:w="1341"/>
            </w:tblGrid>
            <w:tr w:rsidR="00B23975" w14:paraId="261FDF26" w14:textId="77777777" w:rsidTr="00B23975">
              <w:tc>
                <w:tcPr>
                  <w:tcW w:w="1340" w:type="dxa"/>
                  <w:shd w:val="clear" w:color="auto" w:fill="DBE5F1" w:themeFill="accent1" w:themeFillTint="33"/>
                </w:tcPr>
                <w:p w14:paraId="170AD4B4" w14:textId="77777777" w:rsidR="00B23975" w:rsidRPr="00B23975" w:rsidRDefault="00B23975" w:rsidP="00456D3B">
                  <w:pPr>
                    <w:framePr w:hSpace="180" w:wrap="around" w:vAnchor="text" w:hAnchor="margin" w:xAlign="center" w:y="147"/>
                    <w:jc w:val="center"/>
                    <w:rPr>
                      <w:b/>
                    </w:rPr>
                  </w:pPr>
                  <w:r w:rsidRPr="00B23975">
                    <w:rPr>
                      <w:b/>
                    </w:rPr>
                    <w:t>Who?</w:t>
                  </w:r>
                </w:p>
              </w:tc>
              <w:tc>
                <w:tcPr>
                  <w:tcW w:w="1340" w:type="dxa"/>
                  <w:shd w:val="clear" w:color="auto" w:fill="DBE5F1" w:themeFill="accent1" w:themeFillTint="33"/>
                </w:tcPr>
                <w:p w14:paraId="158EAF85" w14:textId="77777777" w:rsidR="00B23975" w:rsidRPr="00B23975" w:rsidRDefault="00B23975" w:rsidP="00456D3B">
                  <w:pPr>
                    <w:framePr w:hSpace="180" w:wrap="around" w:vAnchor="text" w:hAnchor="margin" w:xAlign="center" w:y="147"/>
                    <w:jc w:val="center"/>
                    <w:rPr>
                      <w:b/>
                    </w:rPr>
                  </w:pPr>
                  <w:r w:rsidRPr="00B23975">
                    <w:rPr>
                      <w:b/>
                    </w:rPr>
                    <w:t>When?</w:t>
                  </w:r>
                </w:p>
              </w:tc>
              <w:tc>
                <w:tcPr>
                  <w:tcW w:w="1341" w:type="dxa"/>
                  <w:shd w:val="clear" w:color="auto" w:fill="DBE5F1" w:themeFill="accent1" w:themeFillTint="33"/>
                </w:tcPr>
                <w:p w14:paraId="1DF048A7" w14:textId="77777777" w:rsidR="00B23975" w:rsidRPr="00B23975" w:rsidRDefault="00B23975" w:rsidP="00456D3B">
                  <w:pPr>
                    <w:framePr w:hSpace="180" w:wrap="around" w:vAnchor="text" w:hAnchor="margin" w:xAlign="center" w:y="147"/>
                    <w:jc w:val="center"/>
                    <w:rPr>
                      <w:b/>
                    </w:rPr>
                  </w:pPr>
                  <w:r w:rsidRPr="00B23975">
                    <w:rPr>
                      <w:b/>
                    </w:rPr>
                    <w:t>How</w:t>
                  </w:r>
                  <w:r w:rsidR="00F543DB">
                    <w:rPr>
                      <w:b/>
                    </w:rPr>
                    <w:t>?</w:t>
                  </w:r>
                </w:p>
              </w:tc>
            </w:tr>
            <w:tr w:rsidR="00B23975" w14:paraId="5D1F0900" w14:textId="77777777" w:rsidTr="00B23975">
              <w:tc>
                <w:tcPr>
                  <w:tcW w:w="1340" w:type="dxa"/>
                </w:tcPr>
                <w:p w14:paraId="2FC07C4A" w14:textId="6F86F4B7" w:rsidR="00B23975" w:rsidRDefault="002A2406" w:rsidP="00456D3B">
                  <w:pPr>
                    <w:framePr w:hSpace="180" w:wrap="around" w:vAnchor="text" w:hAnchor="margin" w:xAlign="center" w:y="147"/>
                  </w:pPr>
                  <w:r>
                    <w:t>Parents</w:t>
                  </w:r>
                </w:p>
                <w:p w14:paraId="066CE14D" w14:textId="77777777" w:rsidR="00B23975" w:rsidRDefault="00B23975" w:rsidP="00456D3B">
                  <w:pPr>
                    <w:framePr w:hSpace="180" w:wrap="around" w:vAnchor="text" w:hAnchor="margin" w:xAlign="center" w:y="147"/>
                  </w:pPr>
                </w:p>
              </w:tc>
              <w:tc>
                <w:tcPr>
                  <w:tcW w:w="1340" w:type="dxa"/>
                </w:tcPr>
                <w:p w14:paraId="1A0C0637" w14:textId="54D10DA3" w:rsidR="00B23975" w:rsidRDefault="002A2406" w:rsidP="00456D3B">
                  <w:pPr>
                    <w:framePr w:hSpace="180" w:wrap="around" w:vAnchor="text" w:hAnchor="margin" w:xAlign="center" w:y="147"/>
                  </w:pPr>
                  <w:r>
                    <w:t>October 2018</w:t>
                  </w:r>
                </w:p>
              </w:tc>
              <w:tc>
                <w:tcPr>
                  <w:tcW w:w="1341" w:type="dxa"/>
                </w:tcPr>
                <w:p w14:paraId="5A572B25" w14:textId="5E141EA2" w:rsidR="00B23975" w:rsidRDefault="002A2406" w:rsidP="00456D3B">
                  <w:pPr>
                    <w:framePr w:hSpace="180" w:wrap="around" w:vAnchor="text" w:hAnchor="margin" w:xAlign="center" w:y="147"/>
                  </w:pPr>
                  <w:r>
                    <w:t>Parent open evening</w:t>
                  </w:r>
                </w:p>
              </w:tc>
            </w:tr>
            <w:tr w:rsidR="00B23975" w14:paraId="5C5242C4" w14:textId="77777777" w:rsidTr="00B23975">
              <w:tc>
                <w:tcPr>
                  <w:tcW w:w="1340" w:type="dxa"/>
                </w:tcPr>
                <w:p w14:paraId="0AA927AF" w14:textId="0A4F5292" w:rsidR="00B23975" w:rsidRDefault="002A2406" w:rsidP="00456D3B">
                  <w:pPr>
                    <w:framePr w:hSpace="180" w:wrap="around" w:vAnchor="text" w:hAnchor="margin" w:xAlign="center" w:y="147"/>
                  </w:pPr>
                  <w:r>
                    <w:t>Staff</w:t>
                  </w:r>
                </w:p>
                <w:p w14:paraId="16642085" w14:textId="77777777" w:rsidR="00B23975" w:rsidRDefault="00B23975" w:rsidP="00456D3B">
                  <w:pPr>
                    <w:framePr w:hSpace="180" w:wrap="around" w:vAnchor="text" w:hAnchor="margin" w:xAlign="center" w:y="147"/>
                  </w:pPr>
                </w:p>
              </w:tc>
              <w:tc>
                <w:tcPr>
                  <w:tcW w:w="1340" w:type="dxa"/>
                </w:tcPr>
                <w:p w14:paraId="1A404DC9" w14:textId="7B8D6ED9" w:rsidR="00B23975" w:rsidRDefault="002A2406" w:rsidP="00456D3B">
                  <w:pPr>
                    <w:framePr w:hSpace="180" w:wrap="around" w:vAnchor="text" w:hAnchor="margin" w:xAlign="center" w:y="147"/>
                  </w:pPr>
                  <w:r>
                    <w:t>February 2019</w:t>
                  </w:r>
                </w:p>
              </w:tc>
              <w:tc>
                <w:tcPr>
                  <w:tcW w:w="1341" w:type="dxa"/>
                </w:tcPr>
                <w:p w14:paraId="2FF4C5BA" w14:textId="166EFF83" w:rsidR="00B23975" w:rsidRDefault="002A2406" w:rsidP="00456D3B">
                  <w:pPr>
                    <w:framePr w:hSpace="180" w:wrap="around" w:vAnchor="text" w:hAnchor="margin" w:xAlign="center" w:y="147"/>
                  </w:pPr>
                  <w:r>
                    <w:t xml:space="preserve">Inset day </w:t>
                  </w:r>
                  <w:proofErr w:type="spellStart"/>
                  <w:r>
                    <w:t>self evaluation</w:t>
                  </w:r>
                  <w:proofErr w:type="spellEnd"/>
                </w:p>
              </w:tc>
            </w:tr>
            <w:tr w:rsidR="00B23975" w14:paraId="27CF4BC2" w14:textId="77777777" w:rsidTr="00B23975">
              <w:tc>
                <w:tcPr>
                  <w:tcW w:w="1340" w:type="dxa"/>
                </w:tcPr>
                <w:p w14:paraId="5AD83D02" w14:textId="77777777" w:rsidR="00B23975" w:rsidRDefault="00B23975" w:rsidP="00456D3B">
                  <w:pPr>
                    <w:framePr w:hSpace="180" w:wrap="around" w:vAnchor="text" w:hAnchor="margin" w:xAlign="center" w:y="147"/>
                  </w:pPr>
                </w:p>
                <w:p w14:paraId="34A94D78" w14:textId="4D284CE1" w:rsidR="00B23975" w:rsidRDefault="002A2406" w:rsidP="00456D3B">
                  <w:pPr>
                    <w:framePr w:hSpace="180" w:wrap="around" w:vAnchor="text" w:hAnchor="margin" w:xAlign="center" w:y="147"/>
                  </w:pPr>
                  <w:r>
                    <w:t>Learners</w:t>
                  </w:r>
                </w:p>
              </w:tc>
              <w:tc>
                <w:tcPr>
                  <w:tcW w:w="1340" w:type="dxa"/>
                </w:tcPr>
                <w:p w14:paraId="5E0DC2F8" w14:textId="3BFC52FD" w:rsidR="00B23975" w:rsidRDefault="002A2406" w:rsidP="00456D3B">
                  <w:pPr>
                    <w:framePr w:hSpace="180" w:wrap="around" w:vAnchor="text" w:hAnchor="margin" w:xAlign="center" w:y="147"/>
                  </w:pPr>
                  <w:r>
                    <w:t>April 2019</w:t>
                  </w:r>
                </w:p>
              </w:tc>
              <w:tc>
                <w:tcPr>
                  <w:tcW w:w="1341" w:type="dxa"/>
                </w:tcPr>
                <w:p w14:paraId="50FD7DC8" w14:textId="17E50FF3" w:rsidR="00B23975" w:rsidRDefault="002A2406" w:rsidP="00456D3B">
                  <w:pPr>
                    <w:framePr w:hSpace="180" w:wrap="around" w:vAnchor="text" w:hAnchor="margin" w:xAlign="center" w:y="147"/>
                  </w:pPr>
                  <w:r>
                    <w:t>Questionnaires</w:t>
                  </w:r>
                </w:p>
              </w:tc>
            </w:tr>
          </w:tbl>
          <w:p w14:paraId="569A0CBE" w14:textId="77777777" w:rsidR="00B23975" w:rsidRDefault="00B23975" w:rsidP="00B23975"/>
          <w:p w14:paraId="6EE7C8DC" w14:textId="77777777" w:rsidR="00B23975" w:rsidRPr="00B23975" w:rsidRDefault="00B23975" w:rsidP="00B23975"/>
        </w:tc>
      </w:tr>
      <w:tr w:rsidR="001272A1" w:rsidRPr="00A06446" w14:paraId="3A53C9A6" w14:textId="77777777" w:rsidTr="0060172E">
        <w:trPr>
          <w:trHeight w:val="338"/>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2A8987" w14:textId="77777777" w:rsidR="001272A1" w:rsidRPr="0060172E" w:rsidRDefault="001272A1" w:rsidP="0060172E">
            <w:pPr>
              <w:ind w:left="142"/>
              <w:jc w:val="center"/>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AE425" w14:textId="77777777" w:rsidR="001272A1" w:rsidRPr="0060172E" w:rsidRDefault="001272A1" w:rsidP="0060172E">
            <w:pPr>
              <w:jc w:val="cente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3F530E" w14:textId="77777777" w:rsidR="0060172E" w:rsidRPr="0060172E" w:rsidRDefault="0060172E" w:rsidP="0060172E">
            <w:pPr>
              <w:jc w:val="center"/>
              <w:rPr>
                <w:rFonts w:ascii="Arial" w:hAnsi="Arial" w:cs="Arial"/>
                <w:b/>
                <w:sz w:val="6"/>
              </w:rPr>
            </w:pPr>
          </w:p>
          <w:p w14:paraId="4B62246A" w14:textId="77777777" w:rsidR="001272A1" w:rsidRPr="0060172E" w:rsidRDefault="001272A1" w:rsidP="0060172E">
            <w:pPr>
              <w:jc w:val="center"/>
              <w:rPr>
                <w:rFonts w:ascii="Arial" w:hAnsi="Arial" w:cs="Arial"/>
                <w:b/>
                <w:sz w:val="20"/>
              </w:rPr>
            </w:pPr>
            <w:r w:rsidRPr="0060172E">
              <w:rPr>
                <w:rFonts w:ascii="Arial" w:hAnsi="Arial" w:cs="Arial"/>
                <w:b/>
                <w:sz w:val="20"/>
              </w:rPr>
              <w:t>SL</w:t>
            </w:r>
            <w:r w:rsidR="00981E7C">
              <w:rPr>
                <w:rFonts w:ascii="Arial" w:hAnsi="Arial" w:cs="Arial"/>
                <w:b/>
                <w:sz w:val="20"/>
              </w:rPr>
              <w:t>C Education Resources Themes</w:t>
            </w:r>
          </w:p>
          <w:p w14:paraId="0F1BD8AB" w14:textId="77777777" w:rsidR="0060172E" w:rsidRPr="0060172E" w:rsidRDefault="0060172E" w:rsidP="0060172E">
            <w:pPr>
              <w:ind w:left="142"/>
              <w:jc w:val="center"/>
              <w:rPr>
                <w:rFonts w:ascii="Arial" w:hAnsi="Arial" w:cs="Arial"/>
                <w:b/>
                <w:sz w:val="20"/>
              </w:rPr>
            </w:pPr>
          </w:p>
        </w:tc>
      </w:tr>
      <w:tr w:rsidR="001272A1" w:rsidRPr="00C92EAA" w14:paraId="574AB839" w14:textId="77777777" w:rsidTr="001272A1">
        <w:trPr>
          <w:cantSplit/>
          <w:trHeight w:val="792"/>
        </w:trPr>
        <w:tc>
          <w:tcPr>
            <w:tcW w:w="5070" w:type="dxa"/>
            <w:vMerge w:val="restart"/>
            <w:tcBorders>
              <w:top w:val="single" w:sz="4" w:space="0" w:color="auto"/>
              <w:left w:val="single" w:sz="4" w:space="0" w:color="auto"/>
              <w:right w:val="single" w:sz="4" w:space="0" w:color="auto"/>
            </w:tcBorders>
          </w:tcPr>
          <w:p w14:paraId="3B6BC19E" w14:textId="77777777" w:rsidR="001272A1" w:rsidRPr="00225B10" w:rsidRDefault="001272A1" w:rsidP="001272A1">
            <w:pPr>
              <w:rPr>
                <w:rFonts w:ascii="Arial" w:hAnsi="Arial" w:cs="Arial"/>
              </w:rPr>
            </w:pPr>
          </w:p>
          <w:p w14:paraId="2FEF9BD9" w14:textId="344D8BCF" w:rsidR="001272A1" w:rsidRPr="00225B10" w:rsidRDefault="001272A1" w:rsidP="001272A1">
            <w:pPr>
              <w:pStyle w:val="ListParagraph"/>
              <w:numPr>
                <w:ilvl w:val="0"/>
                <w:numId w:val="14"/>
              </w:numPr>
              <w:rPr>
                <w:rFonts w:ascii="Arial" w:hAnsi="Arial" w:cs="Arial"/>
              </w:rPr>
            </w:pPr>
            <w:r w:rsidRPr="00225B10">
              <w:rPr>
                <w:rFonts w:ascii="Arial" w:hAnsi="Arial" w:cs="Arial"/>
              </w:rPr>
              <w:t xml:space="preserve">School leadership  </w:t>
            </w:r>
            <w:r w:rsidR="00F632DE">
              <w:rPr>
                <w:rFonts w:ascii="Arial" w:hAnsi="Arial" w:cs="Arial"/>
              </w:rPr>
              <w:t>(2</w:t>
            </w:r>
            <w:r w:rsidR="002A2406">
              <w:rPr>
                <w:rFonts w:ascii="Arial" w:hAnsi="Arial" w:cs="Arial"/>
              </w:rPr>
              <w:t>, 7</w:t>
            </w:r>
            <w:r w:rsidR="00F632DE">
              <w:rPr>
                <w:rFonts w:ascii="Arial" w:hAnsi="Arial" w:cs="Arial"/>
              </w:rPr>
              <w:t>)</w:t>
            </w:r>
            <w:r w:rsidRPr="00225B10">
              <w:rPr>
                <w:rFonts w:ascii="Arial" w:hAnsi="Arial" w:cs="Arial"/>
              </w:rPr>
              <w:t xml:space="preserve">  </w:t>
            </w:r>
          </w:p>
          <w:p w14:paraId="163A9852" w14:textId="77777777" w:rsidR="001272A1" w:rsidRPr="00225B10" w:rsidRDefault="001272A1" w:rsidP="001272A1">
            <w:pPr>
              <w:rPr>
                <w:rFonts w:ascii="Arial" w:hAnsi="Arial" w:cs="Arial"/>
              </w:rPr>
            </w:pPr>
          </w:p>
          <w:p w14:paraId="60F23603" w14:textId="24A1DC4A" w:rsidR="001272A1" w:rsidRPr="00225B10" w:rsidRDefault="001272A1" w:rsidP="001272A1">
            <w:pPr>
              <w:pStyle w:val="ListParagraph"/>
              <w:numPr>
                <w:ilvl w:val="0"/>
                <w:numId w:val="14"/>
              </w:numPr>
              <w:rPr>
                <w:rFonts w:ascii="Arial" w:hAnsi="Arial" w:cs="Arial"/>
              </w:rPr>
            </w:pPr>
            <w:r w:rsidRPr="00225B10">
              <w:rPr>
                <w:rFonts w:ascii="Arial" w:hAnsi="Arial" w:cs="Arial"/>
              </w:rPr>
              <w:t xml:space="preserve">Teacher  professionalism </w:t>
            </w:r>
            <w:r w:rsidR="00F632DE">
              <w:rPr>
                <w:rFonts w:ascii="Arial" w:hAnsi="Arial" w:cs="Arial"/>
              </w:rPr>
              <w:t>(1)</w:t>
            </w:r>
          </w:p>
          <w:p w14:paraId="470F0215" w14:textId="77777777" w:rsidR="001272A1" w:rsidRPr="00225B10" w:rsidRDefault="001272A1" w:rsidP="001272A1">
            <w:pPr>
              <w:pStyle w:val="ListParagraph"/>
              <w:ind w:left="502"/>
              <w:rPr>
                <w:rFonts w:ascii="Arial" w:hAnsi="Arial" w:cs="Arial"/>
              </w:rPr>
            </w:pPr>
          </w:p>
          <w:p w14:paraId="25CFB62C" w14:textId="75E0BF8A" w:rsidR="001272A1" w:rsidRPr="00225B10" w:rsidRDefault="001272A1" w:rsidP="001272A1">
            <w:pPr>
              <w:pStyle w:val="ListParagraph"/>
              <w:numPr>
                <w:ilvl w:val="0"/>
                <w:numId w:val="14"/>
              </w:numPr>
              <w:rPr>
                <w:rFonts w:ascii="Arial" w:hAnsi="Arial" w:cs="Arial"/>
              </w:rPr>
            </w:pPr>
            <w:r w:rsidRPr="00225B10">
              <w:rPr>
                <w:rFonts w:ascii="Arial" w:hAnsi="Arial" w:cs="Arial"/>
              </w:rPr>
              <w:t>Parental engagement</w:t>
            </w:r>
            <w:r w:rsidR="002A2406">
              <w:rPr>
                <w:rFonts w:ascii="Arial" w:hAnsi="Arial" w:cs="Arial"/>
              </w:rPr>
              <w:t xml:space="preserve"> (4)</w:t>
            </w:r>
          </w:p>
          <w:p w14:paraId="2C8C87F5" w14:textId="77777777" w:rsidR="001272A1" w:rsidRPr="00225B10" w:rsidRDefault="001272A1" w:rsidP="001272A1">
            <w:pPr>
              <w:rPr>
                <w:rFonts w:ascii="Arial" w:hAnsi="Arial" w:cs="Arial"/>
              </w:rPr>
            </w:pPr>
          </w:p>
          <w:p w14:paraId="264890E8" w14:textId="55A9AC9F" w:rsidR="001272A1" w:rsidRPr="00225B10" w:rsidRDefault="001272A1" w:rsidP="001272A1">
            <w:pPr>
              <w:pStyle w:val="ListParagraph"/>
              <w:numPr>
                <w:ilvl w:val="0"/>
                <w:numId w:val="14"/>
              </w:numPr>
              <w:rPr>
                <w:rFonts w:ascii="Arial" w:hAnsi="Arial" w:cs="Arial"/>
              </w:rPr>
            </w:pPr>
            <w:r w:rsidRPr="00225B10">
              <w:rPr>
                <w:rFonts w:ascii="Arial" w:hAnsi="Arial" w:cs="Arial"/>
              </w:rPr>
              <w:lastRenderedPageBreak/>
              <w:t>Assessment of children’s progress</w:t>
            </w:r>
            <w:r w:rsidR="002A2406">
              <w:rPr>
                <w:rFonts w:ascii="Arial" w:hAnsi="Arial" w:cs="Arial"/>
              </w:rPr>
              <w:t>(2)</w:t>
            </w:r>
          </w:p>
          <w:p w14:paraId="48EBD206" w14:textId="77777777" w:rsidR="001272A1" w:rsidRPr="00225B10" w:rsidRDefault="001272A1" w:rsidP="001272A1">
            <w:pPr>
              <w:pStyle w:val="ListParagraph"/>
              <w:ind w:left="502"/>
              <w:rPr>
                <w:rFonts w:ascii="Arial" w:hAnsi="Arial" w:cs="Arial"/>
              </w:rPr>
            </w:pPr>
          </w:p>
          <w:p w14:paraId="19E4FD6F" w14:textId="4CDFFAFE" w:rsidR="001272A1" w:rsidRPr="00225B10" w:rsidRDefault="001272A1" w:rsidP="001272A1">
            <w:pPr>
              <w:pStyle w:val="ListParagraph"/>
              <w:numPr>
                <w:ilvl w:val="0"/>
                <w:numId w:val="14"/>
              </w:numPr>
              <w:rPr>
                <w:rFonts w:ascii="Arial" w:hAnsi="Arial" w:cs="Arial"/>
              </w:rPr>
            </w:pPr>
            <w:r w:rsidRPr="00225B10">
              <w:rPr>
                <w:rFonts w:ascii="Arial" w:hAnsi="Arial" w:cs="Arial"/>
              </w:rPr>
              <w:t>School improvement</w:t>
            </w:r>
            <w:r w:rsidR="00F632DE">
              <w:rPr>
                <w:rFonts w:ascii="Arial" w:hAnsi="Arial" w:cs="Arial"/>
              </w:rPr>
              <w:t xml:space="preserve"> (2</w:t>
            </w:r>
            <w:r w:rsidR="002A2406">
              <w:rPr>
                <w:rFonts w:ascii="Arial" w:hAnsi="Arial" w:cs="Arial"/>
              </w:rPr>
              <w:t>, 3, 5</w:t>
            </w:r>
            <w:r w:rsidR="00F632DE">
              <w:rPr>
                <w:rFonts w:ascii="Arial" w:hAnsi="Arial" w:cs="Arial"/>
              </w:rPr>
              <w:t>)</w:t>
            </w:r>
          </w:p>
          <w:p w14:paraId="00DB4938" w14:textId="77777777" w:rsidR="001272A1" w:rsidRPr="00225B10" w:rsidRDefault="001272A1" w:rsidP="001272A1">
            <w:pPr>
              <w:pStyle w:val="ListParagraph"/>
              <w:ind w:left="502"/>
              <w:rPr>
                <w:rFonts w:ascii="Arial" w:hAnsi="Arial" w:cs="Arial"/>
              </w:rPr>
            </w:pPr>
          </w:p>
          <w:p w14:paraId="77949E2A" w14:textId="000DF5A2" w:rsidR="001272A1" w:rsidRPr="00225B10" w:rsidRDefault="001272A1" w:rsidP="001272A1">
            <w:pPr>
              <w:pStyle w:val="ListParagraph"/>
              <w:numPr>
                <w:ilvl w:val="0"/>
                <w:numId w:val="14"/>
              </w:numPr>
            </w:pPr>
            <w:r w:rsidRPr="00225B10">
              <w:rPr>
                <w:rFonts w:ascii="Arial" w:hAnsi="Arial" w:cs="Arial"/>
              </w:rPr>
              <w:t>Performance information</w:t>
            </w:r>
            <w:r w:rsidR="002A2406">
              <w:rPr>
                <w:rFonts w:ascii="Arial" w:hAnsi="Arial" w:cs="Arial"/>
              </w:rPr>
              <w:t xml:space="preserve"> (5, 6)</w:t>
            </w:r>
          </w:p>
          <w:p w14:paraId="1B84B3A3" w14:textId="77777777" w:rsidR="001272A1" w:rsidRPr="00A06446" w:rsidRDefault="001272A1" w:rsidP="001272A1">
            <w:pPr>
              <w:pStyle w:val="ListParagraph"/>
              <w:ind w:left="502"/>
            </w:pPr>
          </w:p>
        </w:tc>
        <w:tc>
          <w:tcPr>
            <w:tcW w:w="6237" w:type="dxa"/>
            <w:vMerge w:val="restart"/>
            <w:tcBorders>
              <w:top w:val="single" w:sz="4" w:space="0" w:color="auto"/>
              <w:left w:val="single" w:sz="4" w:space="0" w:color="auto"/>
              <w:right w:val="single" w:sz="4" w:space="0" w:color="auto"/>
            </w:tcBorders>
          </w:tcPr>
          <w:p w14:paraId="4CEC3554" w14:textId="77777777" w:rsidR="001272A1" w:rsidRDefault="001272A1" w:rsidP="001272A1">
            <w:pPr>
              <w:rPr>
                <w:rFonts w:ascii="Arial" w:hAnsi="Arial" w:cs="Arial"/>
                <w:sz w:val="16"/>
                <w:szCs w:val="16"/>
              </w:rPr>
            </w:pPr>
          </w:p>
          <w:p w14:paraId="1CC6AB70" w14:textId="46CB0C73" w:rsidR="005309AD" w:rsidRPr="005309AD" w:rsidRDefault="005309AD" w:rsidP="005309AD">
            <w:pPr>
              <w:pStyle w:val="ListParagraph"/>
              <w:numPr>
                <w:ilvl w:val="0"/>
                <w:numId w:val="25"/>
              </w:numPr>
              <w:rPr>
                <w:rFonts w:ascii="Arial" w:hAnsi="Arial" w:cs="Arial"/>
                <w:sz w:val="20"/>
                <w:szCs w:val="20"/>
              </w:rPr>
            </w:pPr>
            <w:r w:rsidRPr="005309AD">
              <w:rPr>
                <w:rFonts w:ascii="Arial" w:hAnsi="Arial" w:cs="Arial"/>
                <w:sz w:val="20"/>
                <w:szCs w:val="20"/>
              </w:rPr>
              <w:t>1.1 Self Evaluation for self-improvement</w:t>
            </w:r>
            <w:r w:rsidR="00F632DE">
              <w:rPr>
                <w:rFonts w:ascii="Arial" w:hAnsi="Arial" w:cs="Arial"/>
                <w:sz w:val="20"/>
                <w:szCs w:val="20"/>
              </w:rPr>
              <w:t xml:space="preserve"> (1</w:t>
            </w:r>
            <w:r w:rsidR="002A2406">
              <w:rPr>
                <w:rFonts w:ascii="Arial" w:hAnsi="Arial" w:cs="Arial"/>
                <w:sz w:val="20"/>
                <w:szCs w:val="20"/>
              </w:rPr>
              <w:t>,5</w:t>
            </w:r>
            <w:r w:rsidR="00F632DE">
              <w:rPr>
                <w:rFonts w:ascii="Arial" w:hAnsi="Arial" w:cs="Arial"/>
                <w:sz w:val="20"/>
                <w:szCs w:val="20"/>
              </w:rPr>
              <w:t>)</w:t>
            </w:r>
          </w:p>
          <w:p w14:paraId="0CABABF3" w14:textId="6024AD4A" w:rsidR="005309AD" w:rsidRPr="005309AD" w:rsidRDefault="005309AD" w:rsidP="005309AD">
            <w:pPr>
              <w:pStyle w:val="ListParagraph"/>
              <w:numPr>
                <w:ilvl w:val="0"/>
                <w:numId w:val="12"/>
              </w:numPr>
              <w:rPr>
                <w:rFonts w:ascii="Arial" w:hAnsi="Arial" w:cs="Arial"/>
                <w:sz w:val="20"/>
                <w:szCs w:val="20"/>
              </w:rPr>
            </w:pPr>
            <w:r w:rsidRPr="005309AD">
              <w:rPr>
                <w:rFonts w:ascii="Arial" w:hAnsi="Arial" w:cs="Arial"/>
                <w:sz w:val="20"/>
                <w:szCs w:val="20"/>
              </w:rPr>
              <w:t>1.2 Leadership for learning</w:t>
            </w:r>
            <w:r w:rsidR="00F632DE">
              <w:rPr>
                <w:rFonts w:ascii="Arial" w:hAnsi="Arial" w:cs="Arial"/>
                <w:sz w:val="20"/>
                <w:szCs w:val="20"/>
              </w:rPr>
              <w:t xml:space="preserve"> (1,2</w:t>
            </w:r>
            <w:r w:rsidR="002A2406">
              <w:rPr>
                <w:rFonts w:ascii="Arial" w:hAnsi="Arial" w:cs="Arial"/>
                <w:sz w:val="20"/>
                <w:szCs w:val="20"/>
              </w:rPr>
              <w:t>,4,5</w:t>
            </w:r>
            <w:r w:rsidR="00F632DE">
              <w:rPr>
                <w:rFonts w:ascii="Arial" w:hAnsi="Arial" w:cs="Arial"/>
                <w:sz w:val="20"/>
                <w:szCs w:val="20"/>
              </w:rPr>
              <w:t>)</w:t>
            </w:r>
          </w:p>
          <w:p w14:paraId="30F04EF6" w14:textId="49BD504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1.3 Leadership of change</w:t>
            </w:r>
            <w:r w:rsidR="00F632DE">
              <w:rPr>
                <w:rFonts w:ascii="Arial" w:hAnsi="Arial" w:cs="Arial"/>
                <w:sz w:val="20"/>
                <w:szCs w:val="20"/>
              </w:rPr>
              <w:t xml:space="preserve"> (2</w:t>
            </w:r>
            <w:r w:rsidR="002A2406">
              <w:rPr>
                <w:rFonts w:ascii="Arial" w:hAnsi="Arial" w:cs="Arial"/>
                <w:sz w:val="20"/>
                <w:szCs w:val="20"/>
              </w:rPr>
              <w:t>, 6</w:t>
            </w:r>
            <w:r w:rsidR="00F632DE">
              <w:rPr>
                <w:rFonts w:ascii="Arial" w:hAnsi="Arial" w:cs="Arial"/>
                <w:sz w:val="20"/>
                <w:szCs w:val="20"/>
              </w:rPr>
              <w:t>)</w:t>
            </w:r>
          </w:p>
          <w:p w14:paraId="0E120A5D"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1.4 Leadership and management of staff</w:t>
            </w:r>
          </w:p>
          <w:p w14:paraId="652440D7"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1.5 Management of resources to promote equity</w:t>
            </w:r>
          </w:p>
          <w:p w14:paraId="3AD854A4"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2.1 Safeguarding and child protection</w:t>
            </w:r>
          </w:p>
          <w:p w14:paraId="1833FDEF" w14:textId="595715A3"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2.2 Curriculum</w:t>
            </w:r>
            <w:r w:rsidR="002A2406">
              <w:rPr>
                <w:rFonts w:ascii="Arial" w:hAnsi="Arial" w:cs="Arial"/>
                <w:sz w:val="20"/>
                <w:szCs w:val="20"/>
              </w:rPr>
              <w:t xml:space="preserve"> (5,6, 7)</w:t>
            </w:r>
          </w:p>
          <w:p w14:paraId="1DA171F3" w14:textId="2C2BE998"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lastRenderedPageBreak/>
              <w:t>2.3 Learning teaching and assessment</w:t>
            </w:r>
            <w:r w:rsidR="00F632DE">
              <w:rPr>
                <w:rFonts w:ascii="Arial" w:hAnsi="Arial" w:cs="Arial"/>
                <w:sz w:val="20"/>
                <w:szCs w:val="20"/>
              </w:rPr>
              <w:t xml:space="preserve"> (1,2</w:t>
            </w:r>
            <w:r w:rsidR="002A2406">
              <w:rPr>
                <w:rFonts w:ascii="Arial" w:hAnsi="Arial" w:cs="Arial"/>
                <w:sz w:val="20"/>
                <w:szCs w:val="20"/>
              </w:rPr>
              <w:t>, 5, 7</w:t>
            </w:r>
            <w:r w:rsidR="00F632DE">
              <w:rPr>
                <w:rFonts w:ascii="Arial" w:hAnsi="Arial" w:cs="Arial"/>
                <w:sz w:val="20"/>
                <w:szCs w:val="20"/>
              </w:rPr>
              <w:t>)</w:t>
            </w:r>
          </w:p>
          <w:p w14:paraId="559D2CA0"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2.4 </w:t>
            </w:r>
            <w:proofErr w:type="spellStart"/>
            <w:r w:rsidRPr="005309AD">
              <w:rPr>
                <w:rFonts w:ascii="Arial" w:hAnsi="Arial" w:cs="Arial"/>
                <w:sz w:val="20"/>
                <w:szCs w:val="20"/>
              </w:rPr>
              <w:t>Personalised</w:t>
            </w:r>
            <w:proofErr w:type="spellEnd"/>
            <w:r w:rsidRPr="005309AD">
              <w:rPr>
                <w:rFonts w:ascii="Arial" w:hAnsi="Arial" w:cs="Arial"/>
                <w:sz w:val="20"/>
                <w:szCs w:val="20"/>
              </w:rPr>
              <w:t xml:space="preserve"> support</w:t>
            </w:r>
          </w:p>
          <w:p w14:paraId="09C5DC8E"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2.5 Family learning</w:t>
            </w:r>
          </w:p>
          <w:p w14:paraId="06AAF2AE"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2.6 Transitions</w:t>
            </w:r>
          </w:p>
          <w:p w14:paraId="672CAE70"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2.7 Partnership</w:t>
            </w:r>
          </w:p>
          <w:p w14:paraId="382CE57D" w14:textId="65C4D908"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3.1 Ensuring wellbeing, equality and inclusion</w:t>
            </w:r>
            <w:r w:rsidR="00F632DE">
              <w:rPr>
                <w:rFonts w:ascii="Arial" w:hAnsi="Arial" w:cs="Arial"/>
                <w:sz w:val="20"/>
                <w:szCs w:val="20"/>
              </w:rPr>
              <w:t xml:space="preserve"> (3)</w:t>
            </w:r>
          </w:p>
          <w:p w14:paraId="2D6CCE58"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3.2 Raising attainment and achievement/Securing children’s progress </w:t>
            </w:r>
          </w:p>
          <w:p w14:paraId="4234C8F4"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14:paraId="7E0E2150" w14:textId="77777777" w:rsidR="001272A1" w:rsidRPr="0010300D" w:rsidRDefault="001272A1" w:rsidP="005309AD">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F20F0BF" w14:textId="77777777" w:rsidR="001272A1" w:rsidRPr="0010300D" w:rsidRDefault="001272A1" w:rsidP="001272A1">
            <w:pPr>
              <w:spacing w:line="276" w:lineRule="auto"/>
              <w:ind w:right="113"/>
              <w:rPr>
                <w:rFonts w:ascii="Arial" w:hAnsi="Arial" w:cs="Arial"/>
              </w:rPr>
            </w:pPr>
            <w:r>
              <w:rPr>
                <w:rFonts w:ascii="Arial" w:hAnsi="Arial" w:cs="Arial"/>
              </w:rPr>
              <w:lastRenderedPageBreak/>
              <w:t>Transform L</w:t>
            </w:r>
            <w:r w:rsidRPr="0010300D">
              <w:rPr>
                <w:rFonts w:ascii="Arial" w:hAnsi="Arial" w:cs="Arial"/>
              </w:rPr>
              <w:t>earning and</w:t>
            </w:r>
          </w:p>
          <w:p w14:paraId="2DC0C4CD" w14:textId="64D01732" w:rsidR="001272A1" w:rsidRPr="00C92EAA" w:rsidRDefault="001272A1" w:rsidP="001272A1">
            <w:pPr>
              <w:spacing w:line="276" w:lineRule="auto"/>
              <w:rPr>
                <w:rFonts w:ascii="Arial" w:hAnsi="Arial" w:cs="Arial"/>
                <w:b/>
                <w:sz w:val="18"/>
                <w:szCs w:val="18"/>
              </w:rPr>
            </w:pPr>
            <w:r>
              <w:rPr>
                <w:rFonts w:ascii="Arial" w:hAnsi="Arial" w:cs="Arial"/>
              </w:rPr>
              <w:t>T</w:t>
            </w:r>
            <w:r w:rsidRPr="0010300D">
              <w:rPr>
                <w:rFonts w:ascii="Arial" w:hAnsi="Arial" w:cs="Arial"/>
              </w:rPr>
              <w:t xml:space="preserve">eaching/Implement </w:t>
            </w:r>
            <w:proofErr w:type="spellStart"/>
            <w:r w:rsidRPr="0010300D">
              <w:rPr>
                <w:rFonts w:ascii="Arial" w:hAnsi="Arial" w:cs="Arial"/>
              </w:rPr>
              <w:t>CfE</w:t>
            </w:r>
            <w:proofErr w:type="spellEnd"/>
            <w:r w:rsidR="00F632DE">
              <w:rPr>
                <w:rFonts w:ascii="Arial" w:hAnsi="Arial" w:cs="Arial"/>
              </w:rPr>
              <w:t xml:space="preserve"> (1,</w:t>
            </w:r>
            <w:r w:rsidR="002A2406">
              <w:rPr>
                <w:rFonts w:ascii="Arial" w:hAnsi="Arial" w:cs="Arial"/>
              </w:rPr>
              <w:t xml:space="preserve"> </w:t>
            </w:r>
            <w:r w:rsidR="00F632DE">
              <w:rPr>
                <w:rFonts w:ascii="Arial" w:hAnsi="Arial" w:cs="Arial"/>
              </w:rPr>
              <w:t>2</w:t>
            </w:r>
            <w:r w:rsidR="002A2406">
              <w:rPr>
                <w:rFonts w:ascii="Arial" w:hAnsi="Arial" w:cs="Arial"/>
              </w:rPr>
              <w:t>, 4, 5, 6, 7</w:t>
            </w:r>
            <w:r w:rsidR="00F632DE">
              <w:rPr>
                <w:rFonts w:ascii="Arial" w:hAnsi="Arial" w:cs="Arial"/>
              </w:rPr>
              <w:t>)</w:t>
            </w:r>
          </w:p>
        </w:tc>
      </w:tr>
      <w:tr w:rsidR="001272A1" w:rsidRPr="00C92EAA" w14:paraId="6EC2246C" w14:textId="77777777" w:rsidTr="001272A1">
        <w:trPr>
          <w:cantSplit/>
          <w:trHeight w:val="792"/>
        </w:trPr>
        <w:tc>
          <w:tcPr>
            <w:tcW w:w="5070" w:type="dxa"/>
            <w:vMerge/>
            <w:tcBorders>
              <w:left w:val="single" w:sz="4" w:space="0" w:color="auto"/>
              <w:right w:val="single" w:sz="4" w:space="0" w:color="auto"/>
            </w:tcBorders>
          </w:tcPr>
          <w:p w14:paraId="688A550C"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1DED8E3E"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D76B50B" w14:textId="77777777" w:rsidR="001272A1" w:rsidRDefault="001272A1" w:rsidP="001272A1">
            <w:pPr>
              <w:rPr>
                <w:rFonts w:ascii="Arial" w:hAnsi="Arial" w:cs="Arial"/>
              </w:rPr>
            </w:pPr>
          </w:p>
          <w:p w14:paraId="0E0C3CA4" w14:textId="77777777" w:rsidR="001272A1" w:rsidRDefault="001272A1" w:rsidP="001272A1">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14:paraId="067F2AA9" w14:textId="75DACC58" w:rsidR="001272A1" w:rsidRPr="0010300D" w:rsidRDefault="001272A1" w:rsidP="001272A1">
            <w:pPr>
              <w:rPr>
                <w:rFonts w:ascii="Arial" w:hAnsi="Arial" w:cs="Arial"/>
                <w:bCs/>
                <w:color w:val="0070C0"/>
              </w:rPr>
            </w:pPr>
            <w:r>
              <w:rPr>
                <w:rFonts w:ascii="Arial" w:hAnsi="Arial" w:cs="Arial"/>
              </w:rPr>
              <w:t>GIRFEC and Statutory D</w:t>
            </w:r>
            <w:r w:rsidRPr="0010300D">
              <w:rPr>
                <w:rFonts w:ascii="Arial" w:hAnsi="Arial" w:cs="Arial"/>
              </w:rPr>
              <w:t xml:space="preserve">uties </w:t>
            </w:r>
            <w:r w:rsidR="002A2406">
              <w:rPr>
                <w:rFonts w:ascii="Arial" w:hAnsi="Arial" w:cs="Arial"/>
              </w:rPr>
              <w:t>(3)</w:t>
            </w:r>
          </w:p>
          <w:p w14:paraId="57944905" w14:textId="77777777" w:rsidR="001272A1" w:rsidRPr="00C92EAA" w:rsidRDefault="001272A1" w:rsidP="001272A1">
            <w:pPr>
              <w:spacing w:line="276" w:lineRule="auto"/>
              <w:rPr>
                <w:rFonts w:ascii="Arial" w:hAnsi="Arial" w:cs="Arial"/>
                <w:b/>
                <w:sz w:val="18"/>
                <w:szCs w:val="18"/>
              </w:rPr>
            </w:pPr>
          </w:p>
        </w:tc>
      </w:tr>
      <w:tr w:rsidR="001272A1" w:rsidRPr="00C92EAA" w14:paraId="6B63FDD8" w14:textId="77777777" w:rsidTr="001272A1">
        <w:trPr>
          <w:cantSplit/>
          <w:trHeight w:val="792"/>
        </w:trPr>
        <w:tc>
          <w:tcPr>
            <w:tcW w:w="5070" w:type="dxa"/>
            <w:vMerge/>
            <w:tcBorders>
              <w:left w:val="single" w:sz="4" w:space="0" w:color="auto"/>
              <w:right w:val="single" w:sz="4" w:space="0" w:color="auto"/>
            </w:tcBorders>
          </w:tcPr>
          <w:p w14:paraId="28FC3ABF"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6F66806F"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4A5A145D" w14:textId="77777777" w:rsidR="001272A1" w:rsidRPr="0010300D" w:rsidRDefault="001272A1" w:rsidP="001272A1">
            <w:pPr>
              <w:rPr>
                <w:rFonts w:ascii="Arial" w:hAnsi="Arial" w:cs="Arial"/>
              </w:rPr>
            </w:pPr>
          </w:p>
          <w:p w14:paraId="7CCC1F4E" w14:textId="3C22A4EE" w:rsidR="001272A1" w:rsidRPr="0010300D" w:rsidRDefault="001272A1" w:rsidP="001272A1">
            <w:pPr>
              <w:rPr>
                <w:rFonts w:ascii="Arial" w:hAnsi="Arial" w:cs="Arial"/>
              </w:rPr>
            </w:pPr>
            <w:r>
              <w:rPr>
                <w:rFonts w:ascii="Arial" w:hAnsi="Arial" w:cs="Arial"/>
              </w:rPr>
              <w:t>Skills for Learning</w:t>
            </w:r>
            <w:r w:rsidR="00BB38CB">
              <w:rPr>
                <w:rFonts w:ascii="Arial" w:hAnsi="Arial" w:cs="Arial"/>
              </w:rPr>
              <w:t>,</w:t>
            </w:r>
            <w:r>
              <w:rPr>
                <w:rFonts w:ascii="Arial" w:hAnsi="Arial" w:cs="Arial"/>
              </w:rPr>
              <w:t xml:space="preserve"> Life and W</w:t>
            </w:r>
            <w:r w:rsidRPr="0010300D">
              <w:rPr>
                <w:rFonts w:ascii="Arial" w:hAnsi="Arial" w:cs="Arial"/>
              </w:rPr>
              <w:t>ork</w:t>
            </w:r>
            <w:r w:rsidR="002A2406">
              <w:rPr>
                <w:rFonts w:ascii="Arial" w:hAnsi="Arial" w:cs="Arial"/>
              </w:rPr>
              <w:t xml:space="preserve"> (3)</w:t>
            </w:r>
          </w:p>
          <w:p w14:paraId="3DD9E647" w14:textId="77777777" w:rsidR="001272A1" w:rsidRPr="00C92EAA" w:rsidRDefault="001272A1" w:rsidP="001272A1">
            <w:pPr>
              <w:spacing w:line="276" w:lineRule="auto"/>
              <w:rPr>
                <w:rFonts w:ascii="Arial" w:hAnsi="Arial" w:cs="Arial"/>
                <w:b/>
                <w:sz w:val="18"/>
                <w:szCs w:val="18"/>
              </w:rPr>
            </w:pPr>
          </w:p>
        </w:tc>
      </w:tr>
      <w:tr w:rsidR="001272A1" w:rsidRPr="00E75A2B" w14:paraId="1BE4E3B7" w14:textId="77777777" w:rsidTr="001272A1">
        <w:trPr>
          <w:cantSplit/>
          <w:trHeight w:val="792"/>
        </w:trPr>
        <w:tc>
          <w:tcPr>
            <w:tcW w:w="5070" w:type="dxa"/>
            <w:vMerge/>
            <w:tcBorders>
              <w:left w:val="single" w:sz="4" w:space="0" w:color="auto"/>
              <w:right w:val="single" w:sz="4" w:space="0" w:color="auto"/>
            </w:tcBorders>
          </w:tcPr>
          <w:p w14:paraId="760E2F51"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193A2D57"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7EA2045" w14:textId="5634FC5A" w:rsidR="001272A1" w:rsidRPr="00E75A2B" w:rsidRDefault="001272A1" w:rsidP="001272A1">
            <w:pPr>
              <w:rPr>
                <w:rFonts w:ascii="Arial" w:hAnsi="Arial" w:cs="Arial"/>
              </w:rPr>
            </w:pPr>
            <w:r>
              <w:rPr>
                <w:rFonts w:ascii="Arial" w:hAnsi="Arial" w:cs="Arial"/>
              </w:rPr>
              <w:t>Professional L</w:t>
            </w:r>
            <w:r w:rsidRPr="0010300D">
              <w:rPr>
                <w:rFonts w:ascii="Arial" w:hAnsi="Arial" w:cs="Arial"/>
              </w:rPr>
              <w:t xml:space="preserve">earning </w:t>
            </w:r>
            <w:r w:rsidR="00F632DE">
              <w:rPr>
                <w:rFonts w:ascii="Arial" w:hAnsi="Arial" w:cs="Arial"/>
              </w:rPr>
              <w:t>(1)</w:t>
            </w:r>
          </w:p>
        </w:tc>
      </w:tr>
      <w:tr w:rsidR="001272A1" w:rsidRPr="00C92EAA" w14:paraId="511847EB" w14:textId="77777777" w:rsidTr="001272A1">
        <w:trPr>
          <w:cantSplit/>
          <w:trHeight w:val="792"/>
        </w:trPr>
        <w:tc>
          <w:tcPr>
            <w:tcW w:w="5070" w:type="dxa"/>
            <w:vMerge/>
            <w:tcBorders>
              <w:left w:val="single" w:sz="4" w:space="0" w:color="auto"/>
              <w:bottom w:val="single" w:sz="4" w:space="0" w:color="auto"/>
              <w:right w:val="single" w:sz="4" w:space="0" w:color="auto"/>
            </w:tcBorders>
          </w:tcPr>
          <w:p w14:paraId="3700A57E" w14:textId="77777777" w:rsidR="001272A1" w:rsidRPr="0010300D" w:rsidRDefault="001272A1" w:rsidP="001272A1">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14:paraId="2ED9AD97"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FE53306" w14:textId="77777777" w:rsidR="001272A1" w:rsidRPr="0010300D" w:rsidRDefault="001272A1" w:rsidP="001272A1">
            <w:pPr>
              <w:rPr>
                <w:rFonts w:ascii="Arial" w:hAnsi="Arial" w:cs="Arial"/>
                <w:bCs/>
                <w:color w:val="0070C0"/>
              </w:rPr>
            </w:pPr>
          </w:p>
          <w:p w14:paraId="46E35DB9" w14:textId="77777777" w:rsidR="001272A1" w:rsidRDefault="001272A1" w:rsidP="001272A1">
            <w:pPr>
              <w:rPr>
                <w:rFonts w:ascii="Arial" w:hAnsi="Arial" w:cs="Arial"/>
              </w:rPr>
            </w:pPr>
            <w:r>
              <w:rPr>
                <w:rFonts w:ascii="Arial" w:hAnsi="Arial" w:cs="Arial"/>
              </w:rPr>
              <w:t>Leadership</w:t>
            </w:r>
            <w:r w:rsidR="00BB38CB">
              <w:rPr>
                <w:rFonts w:ascii="Arial" w:hAnsi="Arial" w:cs="Arial"/>
              </w:rPr>
              <w:t xml:space="preserve"> </w:t>
            </w:r>
            <w:r>
              <w:rPr>
                <w:rFonts w:ascii="Arial" w:hAnsi="Arial" w:cs="Arial"/>
              </w:rPr>
              <w:t>(Change and I</w:t>
            </w:r>
            <w:r w:rsidRPr="0010300D">
              <w:rPr>
                <w:rFonts w:ascii="Arial" w:hAnsi="Arial" w:cs="Arial"/>
              </w:rPr>
              <w:t>mprovement)</w:t>
            </w:r>
          </w:p>
          <w:p w14:paraId="1B8F5574" w14:textId="77777777" w:rsidR="0029780D" w:rsidRPr="0010300D" w:rsidRDefault="0029780D" w:rsidP="001272A1">
            <w:pPr>
              <w:rPr>
                <w:rFonts w:ascii="Arial" w:hAnsi="Arial" w:cs="Arial"/>
              </w:rPr>
            </w:pPr>
          </w:p>
          <w:p w14:paraId="64CE1569" w14:textId="77777777" w:rsidR="001272A1" w:rsidRPr="00C92EAA" w:rsidRDefault="001272A1" w:rsidP="001272A1">
            <w:pPr>
              <w:spacing w:line="276" w:lineRule="auto"/>
              <w:rPr>
                <w:rFonts w:ascii="Arial" w:hAnsi="Arial" w:cs="Arial"/>
                <w:b/>
                <w:sz w:val="18"/>
                <w:szCs w:val="18"/>
              </w:rPr>
            </w:pPr>
          </w:p>
        </w:tc>
      </w:tr>
    </w:tbl>
    <w:p w14:paraId="2B8BD5FE" w14:textId="77777777" w:rsidR="00E01265" w:rsidRDefault="00E01265" w:rsidP="00AE6040">
      <w:pPr>
        <w:jc w:val="right"/>
      </w:pPr>
    </w:p>
    <w:p w14:paraId="7EB6FD27" w14:textId="7115C37F" w:rsidR="001716F0" w:rsidRDefault="00814BAC" w:rsidP="001716F0">
      <w:pPr>
        <w:ind w:left="-851"/>
        <w:rPr>
          <w:rFonts w:ascii="Arial" w:hAnsi="Arial" w:cs="Arial"/>
          <w:b/>
          <w:bCs/>
          <w:color w:val="00B050"/>
          <w:sz w:val="26"/>
          <w:szCs w:val="26"/>
        </w:rPr>
      </w:pPr>
      <w:r w:rsidRPr="008B6DF2">
        <w:rPr>
          <w:rFonts w:ascii="Arial" w:hAnsi="Arial" w:cs="Arial"/>
          <w:b/>
          <w:bCs/>
          <w:color w:val="9BBB59" w:themeColor="accent3"/>
          <w:sz w:val="26"/>
          <w:szCs w:val="26"/>
        </w:rPr>
        <w:t>Operational Improvement Planning (Action Plan)</w:t>
      </w:r>
      <w:r w:rsidR="00CF60FA">
        <w:rPr>
          <w:rFonts w:ascii="Arial" w:hAnsi="Arial" w:cs="Arial"/>
          <w:b/>
          <w:bCs/>
          <w:noProof/>
          <w:color w:val="9BBB59" w:themeColor="accent3"/>
          <w:sz w:val="26"/>
          <w:szCs w:val="26"/>
          <w:lang w:val="en-GB" w:eastAsia="en-GB" w:bidi="ar-SA"/>
        </w:rPr>
        <mc:AlternateContent>
          <mc:Choice Requires="wps">
            <w:drawing>
              <wp:anchor distT="0" distB="0" distL="114300" distR="114300" simplePos="0" relativeHeight="251823104" behindDoc="0" locked="0" layoutInCell="1" allowOverlap="1" wp14:anchorId="074962E8" wp14:editId="256421A5">
                <wp:simplePos x="0" y="0"/>
                <wp:positionH relativeFrom="column">
                  <wp:posOffset>8410575</wp:posOffset>
                </wp:positionH>
                <wp:positionV relativeFrom="paragraph">
                  <wp:posOffset>-783590</wp:posOffset>
                </wp:positionV>
                <wp:extent cx="1454150" cy="767715"/>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70CA" w14:textId="77777777" w:rsidR="00EC0430" w:rsidRPr="00E01265" w:rsidRDefault="00EC0430" w:rsidP="00A308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962E8" id="Text Box 4" o:spid="_x0000_s1027" type="#_x0000_t202" style="position:absolute;left:0;text-align:left;margin-left:662.25pt;margin-top:-61.7pt;width:114.5pt;height:60.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0HtgIAAMA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TjATtoUX3bG/QjdwjYqszDjoDp7sB3MwejqHLjqkebmX1TSMhly0VG3atlBxbRmvILrQ3/bOr&#10;E462IOvxo6whDN0a6YD2jept6aAYCNChSw+nzthUKhuSxCSMwVSBLZklSRi7EDQ73h6UNu+Z7JFd&#10;5FhB5x063d1qY7Oh2dHFBhOy5F3nut+JZwfgOJ1AbLhqbTYL18zHNEhX89WceCSarTwSFIV3XS6J&#10;NyvDJC7eFctlEf60cUOStbyumbBhjsIKyZ817iDxSRInaWnZ8drC2ZS02qyXnUI7CsIu3XcoyJmb&#10;/zwNVwTg8oJSGJHgJkq9cjZPPFKS2EuTYO4FYXqTzgKSkqJ8TumWC/bvlNCY4zSO4klMv+UWuO81&#10;N5r13MDo6Hif4/nJiWZWgitRu9YayrtpfVYKm/5TKaDdx0Y7wVqNTmo1+/XevQynZivmtawfQMFK&#10;gsBAizD2YNFK9QOjEUZIjvX3LVUMo+6DgFeQhoTYmeM2JE4i2Khzy/rcQkUFUDk2GE3LpZnm1HZQ&#10;fNNCpOndCXkNL6fhTtRPWR3eG4wJx+0w0uwcOt87r6fBu/gFAAD//wMAUEsDBBQABgAIAAAAIQDz&#10;wIq53wAAAA0BAAAPAAAAZHJzL2Rvd25yZXYueG1sTI/BTsMwEETvSPyDtUjcWrtJjEqIUyEQVxAF&#10;KnFzk20SEa+j2G3C37M90ePMPs3OFJvZ9eKEY+g8GVgtFQikytcdNQY+P14WaxAhWqpt7wkN/GKA&#10;TXl9Vdi89hO942kbG8EhFHJroI1xyKUMVYvOhqUfkPh28KOzkeXYyHq0E4e7XiZK3UlnO+IPrR3w&#10;qcXqZ3t0Br5eD9+7TL01z04Pk5+VJHcvjbm9mR8fQESc4z8M5/pcHUrutPdHqoPoWadJppk1sFgl&#10;aQbizGidsrdnL9Egy0Jerij/AAAA//8DAFBLAQItABQABgAIAAAAIQC2gziS/gAAAOEBAAATAAAA&#10;AAAAAAAAAAAAAAAAAABbQ29udGVudF9UeXBlc10ueG1sUEsBAi0AFAAGAAgAAAAhADj9If/WAAAA&#10;lAEAAAsAAAAAAAAAAAAAAAAALwEAAF9yZWxzLy5yZWxzUEsBAi0AFAAGAAgAAAAhAEiQ7Qe2AgAA&#10;wAUAAA4AAAAAAAAAAAAAAAAALgIAAGRycy9lMm9Eb2MueG1sUEsBAi0AFAAGAAgAAAAhAPPAirnf&#10;AAAADQEAAA8AAAAAAAAAAAAAAAAAEAUAAGRycy9kb3ducmV2LnhtbFBLBQYAAAAABAAEAPMAAAAc&#10;BgAAAAA=&#10;" filled="f" stroked="f">
                <v:textbox>
                  <w:txbxContent>
                    <w:p w14:paraId="6C1770CA" w14:textId="77777777" w:rsidR="00EC0430" w:rsidRPr="00E01265" w:rsidRDefault="00EC0430" w:rsidP="00A308E2"/>
                  </w:txbxContent>
                </v:textbox>
              </v:shape>
            </w:pict>
          </mc:Fallback>
        </mc:AlternateContent>
      </w:r>
      <w:r w:rsidRPr="008B6DF2">
        <w:rPr>
          <w:rFonts w:ascii="Arial" w:hAnsi="Arial" w:cs="Arial"/>
          <w:b/>
          <w:bCs/>
          <w:color w:val="9BBB59" w:themeColor="accent3"/>
          <w:sz w:val="26"/>
          <w:szCs w:val="26"/>
        </w:rPr>
        <w:t xml:space="preserve"> for </w:t>
      </w:r>
      <w:r w:rsidR="008B3B65" w:rsidRPr="008B6DF2">
        <w:rPr>
          <w:rFonts w:ascii="Arial" w:hAnsi="Arial" w:cs="Arial"/>
          <w:b/>
          <w:bCs/>
          <w:color w:val="9BBB59" w:themeColor="accent3"/>
          <w:sz w:val="26"/>
          <w:szCs w:val="26"/>
        </w:rPr>
        <w:t>Establishment</w:t>
      </w:r>
      <w:r w:rsidRPr="008B6DF2">
        <w:rPr>
          <w:rFonts w:ascii="Arial" w:hAnsi="Arial" w:cs="Arial"/>
          <w:b/>
          <w:bCs/>
          <w:color w:val="9BBB59" w:themeColor="accent3"/>
          <w:sz w:val="26"/>
          <w:szCs w:val="26"/>
        </w:rPr>
        <w:t xml:space="preserve">: </w:t>
      </w:r>
      <w:r w:rsidRPr="008B6DF2">
        <w:rPr>
          <w:rFonts w:ascii="Arial" w:hAnsi="Arial" w:cs="Arial"/>
          <w:b/>
          <w:bCs/>
          <w:color w:val="9BBB59" w:themeColor="accent3"/>
          <w:sz w:val="26"/>
          <w:szCs w:val="26"/>
        </w:rPr>
        <w:tab/>
      </w:r>
      <w:r w:rsidRPr="008B6DF2">
        <w:rPr>
          <w:rFonts w:ascii="Arial" w:hAnsi="Arial" w:cs="Arial"/>
          <w:b/>
          <w:bCs/>
          <w:color w:val="9BBB59" w:themeColor="accent3"/>
          <w:sz w:val="26"/>
          <w:szCs w:val="26"/>
        </w:rPr>
        <w:tab/>
      </w:r>
      <w:r w:rsidR="00BE4FB3" w:rsidRPr="008B6DF2">
        <w:rPr>
          <w:rFonts w:ascii="Arial" w:hAnsi="Arial" w:cs="Arial"/>
          <w:b/>
          <w:bCs/>
          <w:color w:val="9BBB59" w:themeColor="accent3"/>
          <w:sz w:val="26"/>
          <w:szCs w:val="26"/>
        </w:rPr>
        <w:t>Session:</w:t>
      </w:r>
      <w:r w:rsidR="00A308E2">
        <w:rPr>
          <w:rFonts w:ascii="Arial" w:hAnsi="Arial" w:cs="Arial"/>
          <w:b/>
          <w:bCs/>
          <w:color w:val="00B050"/>
          <w:sz w:val="26"/>
          <w:szCs w:val="26"/>
        </w:rPr>
        <w:t xml:space="preserve">   </w:t>
      </w:r>
      <w:r w:rsidR="00CF238E">
        <w:rPr>
          <w:rFonts w:ascii="Arial" w:hAnsi="Arial" w:cs="Arial"/>
          <w:b/>
          <w:bCs/>
          <w:color w:val="00B050"/>
          <w:sz w:val="26"/>
          <w:szCs w:val="26"/>
        </w:rPr>
        <w:t>2019/2020</w:t>
      </w:r>
      <w:r w:rsidR="00A308E2">
        <w:rPr>
          <w:rFonts w:ascii="Arial" w:hAnsi="Arial" w:cs="Arial"/>
          <w:b/>
          <w:bCs/>
          <w:color w:val="00B050"/>
          <w:sz w:val="26"/>
          <w:szCs w:val="26"/>
        </w:rPr>
        <w:t xml:space="preserve"> </w:t>
      </w:r>
    </w:p>
    <w:p w14:paraId="4D1AC9C3" w14:textId="77777777" w:rsidR="001716F0" w:rsidRDefault="001716F0" w:rsidP="001716F0">
      <w:pPr>
        <w:ind w:left="-851"/>
        <w:rPr>
          <w:rFonts w:ascii="Arial" w:hAnsi="Arial" w:cs="Arial"/>
          <w:b/>
          <w:bCs/>
          <w:color w:val="00B050"/>
          <w:sz w:val="26"/>
          <w:szCs w:val="26"/>
        </w:rPr>
      </w:pPr>
    </w:p>
    <w:p w14:paraId="13975DC4" w14:textId="6D4F7C6B" w:rsidR="00CF238E" w:rsidRDefault="001716F0" w:rsidP="00CF238E">
      <w:pPr>
        <w:pStyle w:val="ListParagraph"/>
        <w:rPr>
          <w:rFonts w:ascii="Arial" w:hAnsi="Arial" w:cs="Arial"/>
          <w:sz w:val="22"/>
          <w:szCs w:val="22"/>
        </w:rPr>
      </w:pPr>
      <w:r w:rsidRPr="00D7340B">
        <w:rPr>
          <w:rFonts w:ascii="Arial" w:hAnsi="Arial" w:cs="Arial"/>
          <w:b/>
          <w:sz w:val="22"/>
          <w:szCs w:val="22"/>
        </w:rPr>
        <w:t>Strategic Pri</w:t>
      </w:r>
      <w:r>
        <w:rPr>
          <w:rFonts w:ascii="Arial" w:hAnsi="Arial" w:cs="Arial"/>
          <w:b/>
          <w:sz w:val="22"/>
          <w:szCs w:val="22"/>
        </w:rPr>
        <w:t>ority 1</w:t>
      </w:r>
      <w:r w:rsidRPr="00D7340B">
        <w:rPr>
          <w:rFonts w:ascii="Arial" w:hAnsi="Arial" w:cs="Arial"/>
          <w:b/>
          <w:sz w:val="22"/>
          <w:szCs w:val="22"/>
        </w:rPr>
        <w:t>:</w:t>
      </w:r>
      <w:r>
        <w:rPr>
          <w:rFonts w:ascii="Arial" w:hAnsi="Arial" w:cs="Arial"/>
          <w:sz w:val="22"/>
          <w:szCs w:val="22"/>
        </w:rPr>
        <w:t xml:space="preserve"> </w:t>
      </w:r>
      <w:r>
        <w:rPr>
          <w:rFonts w:ascii="Arial" w:hAnsi="Arial" w:cs="Arial"/>
          <w:sz w:val="22"/>
          <w:szCs w:val="22"/>
        </w:rPr>
        <w:softHyphen/>
      </w:r>
      <w:r w:rsidR="00CF238E">
        <w:rPr>
          <w:rFonts w:ascii="Arial" w:hAnsi="Arial" w:cs="Arial"/>
          <w:sz w:val="22"/>
          <w:szCs w:val="22"/>
        </w:rPr>
        <w:t>T</w:t>
      </w:r>
      <w:r w:rsidR="00CF238E" w:rsidRPr="004F375D">
        <w:rPr>
          <w:rFonts w:ascii="Arial" w:hAnsi="Arial" w:cs="Arial"/>
          <w:sz w:val="22"/>
          <w:szCs w:val="22"/>
        </w:rPr>
        <w:t xml:space="preserve">o </w:t>
      </w:r>
      <w:r w:rsidR="00067611">
        <w:rPr>
          <w:rFonts w:ascii="Arial" w:hAnsi="Arial" w:cs="Arial"/>
          <w:sz w:val="22"/>
          <w:szCs w:val="22"/>
        </w:rPr>
        <w:t>rigorously</w:t>
      </w:r>
      <w:r w:rsidR="00CF238E" w:rsidRPr="004F375D">
        <w:rPr>
          <w:rFonts w:ascii="Arial" w:hAnsi="Arial" w:cs="Arial"/>
          <w:sz w:val="22"/>
          <w:szCs w:val="22"/>
        </w:rPr>
        <w:t xml:space="preserve"> develop t</w:t>
      </w:r>
      <w:r w:rsidR="00CF238E">
        <w:rPr>
          <w:rFonts w:ascii="Arial" w:hAnsi="Arial" w:cs="Arial"/>
          <w:sz w:val="22"/>
          <w:szCs w:val="22"/>
        </w:rPr>
        <w:t>eacher</w:t>
      </w:r>
      <w:r w:rsidR="00CF238E" w:rsidRPr="004F375D">
        <w:rPr>
          <w:rFonts w:ascii="Arial" w:hAnsi="Arial" w:cs="Arial"/>
          <w:sz w:val="22"/>
          <w:szCs w:val="22"/>
        </w:rPr>
        <w:t xml:space="preserve"> understanding of pedagogy and the variety of teaching approaches</w:t>
      </w:r>
      <w:r w:rsidR="00067611">
        <w:rPr>
          <w:rFonts w:ascii="Arial" w:hAnsi="Arial" w:cs="Arial"/>
          <w:sz w:val="22"/>
          <w:szCs w:val="22"/>
        </w:rPr>
        <w:t>,</w:t>
      </w:r>
      <w:r w:rsidR="00CF238E" w:rsidRPr="004F375D">
        <w:rPr>
          <w:rFonts w:ascii="Arial" w:hAnsi="Arial" w:cs="Arial"/>
          <w:sz w:val="22"/>
          <w:szCs w:val="22"/>
        </w:rPr>
        <w:t xml:space="preserve"> </w:t>
      </w:r>
      <w:r w:rsidR="00067611">
        <w:rPr>
          <w:rFonts w:ascii="Arial" w:hAnsi="Arial" w:cs="Arial"/>
          <w:sz w:val="22"/>
          <w:szCs w:val="22"/>
        </w:rPr>
        <w:t>through collaborative enquiry,</w:t>
      </w:r>
      <w:r w:rsidR="00067611" w:rsidRPr="004F375D">
        <w:rPr>
          <w:rFonts w:ascii="Arial" w:hAnsi="Arial" w:cs="Arial"/>
          <w:sz w:val="22"/>
          <w:szCs w:val="22"/>
        </w:rPr>
        <w:t xml:space="preserve"> which</w:t>
      </w:r>
      <w:r w:rsidR="00CF238E" w:rsidRPr="004F375D">
        <w:rPr>
          <w:rFonts w:ascii="Arial" w:hAnsi="Arial" w:cs="Arial"/>
          <w:sz w:val="22"/>
          <w:szCs w:val="22"/>
        </w:rPr>
        <w:t xml:space="preserve"> can be used</w:t>
      </w:r>
      <w:r w:rsidR="00CF238E">
        <w:rPr>
          <w:rFonts w:ascii="Arial" w:hAnsi="Arial" w:cs="Arial"/>
          <w:sz w:val="22"/>
          <w:szCs w:val="22"/>
        </w:rPr>
        <w:t xml:space="preserve"> to raise attainment and learner engagement.</w:t>
      </w:r>
    </w:p>
    <w:p w14:paraId="17BB1CC7" w14:textId="0DD7BFAA" w:rsidR="001716F0" w:rsidRPr="001716F0" w:rsidRDefault="001716F0" w:rsidP="001716F0">
      <w:pPr>
        <w:ind w:left="-851"/>
        <w:rPr>
          <w:rFonts w:ascii="Arial" w:hAnsi="Arial" w:cs="Arial"/>
          <w:b/>
          <w:bCs/>
          <w:color w:val="00B050"/>
          <w:sz w:val="26"/>
          <w:szCs w:val="26"/>
        </w:rPr>
      </w:pPr>
    </w:p>
    <w:p w14:paraId="004BB718" w14:textId="67513397" w:rsidR="00A308E2" w:rsidRPr="00A308E2" w:rsidRDefault="00A308E2" w:rsidP="000F69D7">
      <w:pPr>
        <w:rPr>
          <w:rFonts w:ascii="Arial" w:hAnsi="Arial" w:cs="Arial"/>
          <w:b/>
          <w:bCs/>
          <w:color w:val="00B050"/>
          <w:sz w:val="26"/>
          <w:szCs w:val="26"/>
        </w:rPr>
      </w:pP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1272A1" w:rsidRPr="001D5983" w14:paraId="26FDE662" w14:textId="77777777" w:rsidTr="001272A1">
        <w:trPr>
          <w:tblHeader/>
        </w:trPr>
        <w:tc>
          <w:tcPr>
            <w:tcW w:w="15559" w:type="dxa"/>
            <w:gridSpan w:val="3"/>
            <w:tcBorders>
              <w:top w:val="single" w:sz="4" w:space="0" w:color="auto"/>
              <w:left w:val="single" w:sz="4" w:space="0" w:color="auto"/>
              <w:bottom w:val="single" w:sz="4" w:space="0" w:color="auto"/>
              <w:right w:val="single" w:sz="4" w:space="0" w:color="auto"/>
            </w:tcBorders>
          </w:tcPr>
          <w:p w14:paraId="73BBBB0E" w14:textId="77777777" w:rsidR="001272A1" w:rsidRPr="00A06446" w:rsidRDefault="001272A1" w:rsidP="001272A1">
            <w:pPr>
              <w:ind w:left="142"/>
              <w:rPr>
                <w:b/>
              </w:rPr>
            </w:pPr>
            <w:r w:rsidRPr="00A06446">
              <w:rPr>
                <w:b/>
              </w:rPr>
              <w:t>National Improvement Framework Key Priorities</w:t>
            </w:r>
          </w:p>
          <w:p w14:paraId="0403EFCB" w14:textId="77777777" w:rsidR="001272A1" w:rsidRPr="00F632DE" w:rsidRDefault="001272A1" w:rsidP="001272A1">
            <w:pPr>
              <w:pStyle w:val="ListParagraph"/>
              <w:numPr>
                <w:ilvl w:val="0"/>
                <w:numId w:val="13"/>
              </w:numPr>
              <w:rPr>
                <w:rFonts w:ascii="Arial" w:hAnsi="Arial" w:cs="Arial"/>
                <w:highlight w:val="cyan"/>
              </w:rPr>
            </w:pPr>
            <w:r w:rsidRPr="00F632DE">
              <w:rPr>
                <w:rFonts w:ascii="Arial" w:hAnsi="Arial" w:cs="Arial"/>
                <w:highlight w:val="cyan"/>
              </w:rPr>
              <w:t>Improvement in attainment, particularly in literacy and numeracy;</w:t>
            </w:r>
          </w:p>
          <w:p w14:paraId="2612E93B" w14:textId="77777777" w:rsidR="001272A1" w:rsidRPr="00F632DE" w:rsidRDefault="001272A1" w:rsidP="001272A1">
            <w:pPr>
              <w:pStyle w:val="ListParagraph"/>
              <w:numPr>
                <w:ilvl w:val="0"/>
                <w:numId w:val="13"/>
              </w:numPr>
              <w:rPr>
                <w:rFonts w:ascii="Arial" w:hAnsi="Arial" w:cs="Arial"/>
                <w:highlight w:val="cyan"/>
              </w:rPr>
            </w:pPr>
            <w:r w:rsidRPr="00F632DE">
              <w:rPr>
                <w:rFonts w:ascii="Arial" w:hAnsi="Arial" w:cs="Arial"/>
                <w:highlight w:val="cyan"/>
              </w:rPr>
              <w:t>Closing the attainment gap between the most and least disadvantaged children;</w:t>
            </w:r>
          </w:p>
          <w:p w14:paraId="3E8A55E6" w14:textId="77777777" w:rsidR="001272A1" w:rsidRPr="00E75A2B" w:rsidRDefault="001272A1" w:rsidP="001272A1">
            <w:pPr>
              <w:pStyle w:val="ListParagraph"/>
              <w:numPr>
                <w:ilvl w:val="0"/>
                <w:numId w:val="13"/>
              </w:numPr>
              <w:rPr>
                <w:rFonts w:ascii="Arial" w:hAnsi="Arial" w:cs="Arial"/>
              </w:rPr>
            </w:pPr>
            <w:r w:rsidRPr="00E75A2B">
              <w:rPr>
                <w:rFonts w:ascii="Arial" w:hAnsi="Arial" w:cs="Arial"/>
              </w:rPr>
              <w:t>Improvement in children and young people’s health and wellbeing; and</w:t>
            </w:r>
          </w:p>
          <w:p w14:paraId="5C0E2DBF" w14:textId="77777777" w:rsidR="001272A1" w:rsidRPr="001D5983" w:rsidRDefault="001272A1" w:rsidP="001272A1">
            <w:pPr>
              <w:pStyle w:val="ListParagraph"/>
              <w:numPr>
                <w:ilvl w:val="0"/>
                <w:numId w:val="13"/>
              </w:numPr>
            </w:pPr>
            <w:r w:rsidRPr="00E75A2B">
              <w:rPr>
                <w:rFonts w:ascii="Arial" w:hAnsi="Arial" w:cs="Arial"/>
              </w:rPr>
              <w:t>Improvement in employability skills and sustained positive school leaver destinations for all young people.</w:t>
            </w:r>
          </w:p>
        </w:tc>
      </w:tr>
      <w:tr w:rsidR="001272A1" w:rsidRPr="00A06446" w14:paraId="606A540D" w14:textId="77777777" w:rsidTr="0060172E">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C09F3" w14:textId="77777777" w:rsidR="001272A1" w:rsidRPr="0060172E" w:rsidRDefault="001272A1" w:rsidP="001272A1">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96B301" w14:textId="77777777" w:rsidR="001272A1" w:rsidRPr="0060172E" w:rsidRDefault="001272A1" w:rsidP="00003606">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5DED6D" w14:textId="77777777" w:rsidR="001272A1" w:rsidRPr="0060172E" w:rsidRDefault="001272A1" w:rsidP="001272A1">
            <w:pPr>
              <w:ind w:left="142"/>
              <w:rPr>
                <w:rFonts w:ascii="Arial" w:hAnsi="Arial" w:cs="Arial"/>
                <w:b/>
                <w:sz w:val="20"/>
              </w:rPr>
            </w:pPr>
            <w:r w:rsidRPr="0060172E">
              <w:rPr>
                <w:rFonts w:ascii="Arial" w:hAnsi="Arial" w:cs="Arial"/>
                <w:b/>
                <w:sz w:val="20"/>
              </w:rPr>
              <w:t xml:space="preserve">SLC Education Resources </w:t>
            </w:r>
            <w:r w:rsidR="00981E7C">
              <w:rPr>
                <w:rFonts w:ascii="Arial" w:hAnsi="Arial" w:cs="Arial"/>
                <w:b/>
                <w:sz w:val="20"/>
              </w:rPr>
              <w:t>Themes</w:t>
            </w:r>
          </w:p>
        </w:tc>
      </w:tr>
      <w:tr w:rsidR="001272A1" w:rsidRPr="00C92EAA" w14:paraId="1C97351B" w14:textId="77777777" w:rsidTr="001272A1">
        <w:trPr>
          <w:cantSplit/>
          <w:trHeight w:val="792"/>
        </w:trPr>
        <w:tc>
          <w:tcPr>
            <w:tcW w:w="5070" w:type="dxa"/>
            <w:vMerge w:val="restart"/>
            <w:tcBorders>
              <w:top w:val="single" w:sz="4" w:space="0" w:color="auto"/>
              <w:left w:val="single" w:sz="4" w:space="0" w:color="auto"/>
              <w:right w:val="single" w:sz="4" w:space="0" w:color="auto"/>
            </w:tcBorders>
          </w:tcPr>
          <w:p w14:paraId="6A274E50" w14:textId="77777777" w:rsidR="001272A1" w:rsidRPr="00225B10" w:rsidRDefault="001272A1" w:rsidP="001272A1">
            <w:pPr>
              <w:rPr>
                <w:rFonts w:ascii="Arial" w:hAnsi="Arial" w:cs="Arial"/>
              </w:rPr>
            </w:pPr>
          </w:p>
          <w:p w14:paraId="00F439DE" w14:textId="77777777"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 xml:space="preserve">School leadership    </w:t>
            </w:r>
          </w:p>
          <w:p w14:paraId="345CB538" w14:textId="77777777" w:rsidR="001272A1" w:rsidRPr="00EA5FCD" w:rsidRDefault="001272A1" w:rsidP="001272A1">
            <w:pPr>
              <w:rPr>
                <w:rFonts w:ascii="Arial" w:hAnsi="Arial" w:cs="Arial"/>
                <w:szCs w:val="16"/>
              </w:rPr>
            </w:pPr>
          </w:p>
          <w:p w14:paraId="63A0E854" w14:textId="77777777" w:rsidR="001272A1" w:rsidRPr="00F632DE" w:rsidRDefault="001272A1" w:rsidP="001272A1">
            <w:pPr>
              <w:pStyle w:val="ListParagraph"/>
              <w:numPr>
                <w:ilvl w:val="0"/>
                <w:numId w:val="14"/>
              </w:numPr>
              <w:rPr>
                <w:rFonts w:ascii="Arial" w:hAnsi="Arial" w:cs="Arial"/>
                <w:szCs w:val="16"/>
                <w:highlight w:val="cyan"/>
              </w:rPr>
            </w:pPr>
            <w:r w:rsidRPr="00F632DE">
              <w:rPr>
                <w:rFonts w:ascii="Arial" w:hAnsi="Arial" w:cs="Arial"/>
                <w:szCs w:val="16"/>
                <w:highlight w:val="cyan"/>
              </w:rPr>
              <w:t xml:space="preserve">Teacher  professionalism </w:t>
            </w:r>
          </w:p>
          <w:p w14:paraId="2EFDD2B1" w14:textId="77777777" w:rsidR="001272A1" w:rsidRPr="00EA5FCD" w:rsidRDefault="001272A1" w:rsidP="001272A1">
            <w:pPr>
              <w:pStyle w:val="ListParagraph"/>
              <w:ind w:left="502"/>
              <w:rPr>
                <w:rFonts w:ascii="Arial" w:hAnsi="Arial" w:cs="Arial"/>
                <w:szCs w:val="16"/>
              </w:rPr>
            </w:pPr>
          </w:p>
          <w:p w14:paraId="5A88AF4F" w14:textId="77777777"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Parental engagement</w:t>
            </w:r>
          </w:p>
          <w:p w14:paraId="48BA4FD4" w14:textId="77777777" w:rsidR="001272A1" w:rsidRPr="00EA5FCD" w:rsidRDefault="001272A1" w:rsidP="001272A1">
            <w:pPr>
              <w:rPr>
                <w:rFonts w:ascii="Arial" w:hAnsi="Arial" w:cs="Arial"/>
                <w:szCs w:val="16"/>
              </w:rPr>
            </w:pPr>
          </w:p>
          <w:p w14:paraId="2E954199" w14:textId="77777777"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Assessment of children’s progress</w:t>
            </w:r>
          </w:p>
          <w:p w14:paraId="2F024C4C" w14:textId="77777777" w:rsidR="001272A1" w:rsidRPr="00EA5FCD" w:rsidRDefault="001272A1" w:rsidP="001272A1">
            <w:pPr>
              <w:pStyle w:val="ListParagraph"/>
              <w:ind w:left="502"/>
              <w:rPr>
                <w:rFonts w:ascii="Arial" w:hAnsi="Arial" w:cs="Arial"/>
                <w:szCs w:val="16"/>
              </w:rPr>
            </w:pPr>
          </w:p>
          <w:p w14:paraId="0635BE8E" w14:textId="77777777"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School improvement</w:t>
            </w:r>
          </w:p>
          <w:p w14:paraId="56DBF0E0" w14:textId="77777777" w:rsidR="001272A1" w:rsidRPr="00EA5FCD" w:rsidRDefault="001272A1" w:rsidP="001272A1">
            <w:pPr>
              <w:pStyle w:val="ListParagraph"/>
              <w:ind w:left="502"/>
              <w:rPr>
                <w:rFonts w:ascii="Arial" w:hAnsi="Arial" w:cs="Arial"/>
                <w:szCs w:val="16"/>
              </w:rPr>
            </w:pPr>
          </w:p>
          <w:p w14:paraId="4EB4B06B" w14:textId="77777777" w:rsidR="001272A1" w:rsidRPr="00EA5FCD" w:rsidRDefault="001272A1" w:rsidP="001272A1">
            <w:pPr>
              <w:pStyle w:val="ListParagraph"/>
              <w:numPr>
                <w:ilvl w:val="0"/>
                <w:numId w:val="14"/>
              </w:numPr>
              <w:rPr>
                <w:szCs w:val="16"/>
              </w:rPr>
            </w:pPr>
            <w:r w:rsidRPr="00EA5FCD">
              <w:rPr>
                <w:rFonts w:ascii="Arial" w:hAnsi="Arial" w:cs="Arial"/>
                <w:szCs w:val="16"/>
              </w:rPr>
              <w:t>Performance information</w:t>
            </w:r>
          </w:p>
          <w:p w14:paraId="04E0DA0F" w14:textId="77777777" w:rsidR="001272A1" w:rsidRDefault="001272A1" w:rsidP="001272A1">
            <w:pPr>
              <w:pStyle w:val="ListParagraph"/>
              <w:ind w:left="502"/>
            </w:pPr>
          </w:p>
          <w:p w14:paraId="411A151E" w14:textId="77777777" w:rsidR="009A2DD5" w:rsidRDefault="009A2DD5" w:rsidP="001272A1">
            <w:pPr>
              <w:pStyle w:val="ListParagraph"/>
              <w:ind w:left="502"/>
            </w:pPr>
          </w:p>
          <w:p w14:paraId="20A8E50F" w14:textId="77777777" w:rsidR="009A2DD5" w:rsidRPr="00A06446" w:rsidRDefault="009A2DD5" w:rsidP="001272A1">
            <w:pPr>
              <w:pStyle w:val="ListParagraph"/>
              <w:ind w:left="502"/>
            </w:pPr>
          </w:p>
        </w:tc>
        <w:tc>
          <w:tcPr>
            <w:tcW w:w="6237" w:type="dxa"/>
            <w:vMerge w:val="restart"/>
            <w:tcBorders>
              <w:top w:val="single" w:sz="4" w:space="0" w:color="auto"/>
              <w:left w:val="single" w:sz="4" w:space="0" w:color="auto"/>
              <w:right w:val="single" w:sz="4" w:space="0" w:color="auto"/>
            </w:tcBorders>
          </w:tcPr>
          <w:p w14:paraId="0A683D08" w14:textId="77777777" w:rsidR="001272A1" w:rsidRDefault="001272A1" w:rsidP="001272A1">
            <w:pPr>
              <w:rPr>
                <w:rFonts w:ascii="Arial" w:hAnsi="Arial" w:cs="Arial"/>
                <w:sz w:val="16"/>
                <w:szCs w:val="16"/>
              </w:rPr>
            </w:pPr>
          </w:p>
          <w:p w14:paraId="5BFA0172" w14:textId="77777777" w:rsidR="005309AD" w:rsidRPr="00F632DE" w:rsidRDefault="005309AD" w:rsidP="005309AD">
            <w:pPr>
              <w:pStyle w:val="ListParagraph"/>
              <w:numPr>
                <w:ilvl w:val="0"/>
                <w:numId w:val="25"/>
              </w:numPr>
              <w:rPr>
                <w:rFonts w:ascii="Arial" w:hAnsi="Arial" w:cs="Arial"/>
                <w:sz w:val="20"/>
                <w:szCs w:val="20"/>
                <w:highlight w:val="cyan"/>
              </w:rPr>
            </w:pPr>
            <w:r w:rsidRPr="00F632DE">
              <w:rPr>
                <w:rFonts w:ascii="Arial" w:hAnsi="Arial" w:cs="Arial"/>
                <w:sz w:val="20"/>
                <w:szCs w:val="20"/>
                <w:highlight w:val="cyan"/>
              </w:rPr>
              <w:t>1.1 Self Evaluation for self-improvement</w:t>
            </w:r>
          </w:p>
          <w:p w14:paraId="21164C55" w14:textId="77777777" w:rsidR="005309AD" w:rsidRPr="00F632DE" w:rsidRDefault="005309AD" w:rsidP="005309AD">
            <w:pPr>
              <w:pStyle w:val="ListParagraph"/>
              <w:numPr>
                <w:ilvl w:val="0"/>
                <w:numId w:val="12"/>
              </w:numPr>
              <w:rPr>
                <w:rFonts w:ascii="Arial" w:hAnsi="Arial" w:cs="Arial"/>
                <w:sz w:val="20"/>
                <w:szCs w:val="20"/>
                <w:highlight w:val="cyan"/>
              </w:rPr>
            </w:pPr>
            <w:r w:rsidRPr="00F632DE">
              <w:rPr>
                <w:rFonts w:ascii="Arial" w:hAnsi="Arial" w:cs="Arial"/>
                <w:sz w:val="20"/>
                <w:szCs w:val="20"/>
                <w:highlight w:val="cyan"/>
              </w:rPr>
              <w:t>1.2 Leadership for learning</w:t>
            </w:r>
          </w:p>
          <w:p w14:paraId="6F7B0B27"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1.3 Leadership of change</w:t>
            </w:r>
          </w:p>
          <w:p w14:paraId="5E67D2CC"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1.4 Leadership and management of staff</w:t>
            </w:r>
          </w:p>
          <w:p w14:paraId="500ED139"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1.5 Management of resources to promote equity</w:t>
            </w:r>
          </w:p>
          <w:p w14:paraId="637D4DDF"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2.1 Safeguarding and child protection</w:t>
            </w:r>
          </w:p>
          <w:p w14:paraId="59215FDE"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2.2 Curriculum</w:t>
            </w:r>
          </w:p>
          <w:p w14:paraId="7067AB27" w14:textId="77777777" w:rsidR="005309AD" w:rsidRPr="00F632DE" w:rsidRDefault="005309AD" w:rsidP="005309AD">
            <w:pPr>
              <w:pStyle w:val="ListParagraph"/>
              <w:numPr>
                <w:ilvl w:val="0"/>
                <w:numId w:val="10"/>
              </w:numPr>
              <w:rPr>
                <w:rFonts w:ascii="Arial" w:hAnsi="Arial" w:cs="Arial"/>
                <w:sz w:val="20"/>
                <w:szCs w:val="20"/>
                <w:highlight w:val="cyan"/>
              </w:rPr>
            </w:pPr>
            <w:r w:rsidRPr="00F632DE">
              <w:rPr>
                <w:rFonts w:ascii="Arial" w:hAnsi="Arial" w:cs="Arial"/>
                <w:sz w:val="20"/>
                <w:szCs w:val="20"/>
                <w:highlight w:val="cyan"/>
              </w:rPr>
              <w:t>2.3 Learning teaching and assessment</w:t>
            </w:r>
          </w:p>
          <w:p w14:paraId="541DD966"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2.4 </w:t>
            </w:r>
            <w:proofErr w:type="spellStart"/>
            <w:r w:rsidRPr="005309AD">
              <w:rPr>
                <w:rFonts w:ascii="Arial" w:hAnsi="Arial" w:cs="Arial"/>
                <w:sz w:val="20"/>
                <w:szCs w:val="20"/>
              </w:rPr>
              <w:t>Personalised</w:t>
            </w:r>
            <w:proofErr w:type="spellEnd"/>
            <w:r w:rsidRPr="005309AD">
              <w:rPr>
                <w:rFonts w:ascii="Arial" w:hAnsi="Arial" w:cs="Arial"/>
                <w:sz w:val="20"/>
                <w:szCs w:val="20"/>
              </w:rPr>
              <w:t xml:space="preserve"> support</w:t>
            </w:r>
          </w:p>
          <w:p w14:paraId="1829FCFE"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2.5 Family learning</w:t>
            </w:r>
          </w:p>
          <w:p w14:paraId="1DDB5512"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2.6 Transitions</w:t>
            </w:r>
          </w:p>
          <w:p w14:paraId="025B613E"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2.7 Partnership</w:t>
            </w:r>
          </w:p>
          <w:p w14:paraId="06AE48DD"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3.1 Ensuring wellbeing, equality and inclusion</w:t>
            </w:r>
          </w:p>
          <w:p w14:paraId="672E08BF"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3.2 Raising attainment and achievement/Securing children’s progress </w:t>
            </w:r>
          </w:p>
          <w:p w14:paraId="6C127CA3"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14:paraId="1C447466" w14:textId="77777777" w:rsidR="00003606" w:rsidRPr="00003606" w:rsidRDefault="00003606" w:rsidP="005309AD">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9323836" w14:textId="77777777" w:rsidR="001272A1" w:rsidRPr="00F632DE" w:rsidRDefault="001272A1" w:rsidP="001272A1">
            <w:pPr>
              <w:spacing w:line="276" w:lineRule="auto"/>
              <w:ind w:right="113"/>
              <w:rPr>
                <w:rFonts w:ascii="Arial" w:hAnsi="Arial" w:cs="Arial"/>
                <w:highlight w:val="cyan"/>
              </w:rPr>
            </w:pPr>
            <w:r w:rsidRPr="00F632DE">
              <w:rPr>
                <w:rFonts w:ascii="Arial" w:hAnsi="Arial" w:cs="Arial"/>
                <w:highlight w:val="cyan"/>
              </w:rPr>
              <w:t>Transform Learning and</w:t>
            </w:r>
          </w:p>
          <w:p w14:paraId="66A32A36" w14:textId="77777777" w:rsidR="001272A1" w:rsidRPr="00C92EAA" w:rsidRDefault="001272A1" w:rsidP="001272A1">
            <w:pPr>
              <w:spacing w:line="276" w:lineRule="auto"/>
              <w:rPr>
                <w:rFonts w:ascii="Arial" w:hAnsi="Arial" w:cs="Arial"/>
                <w:b/>
                <w:sz w:val="18"/>
                <w:szCs w:val="18"/>
              </w:rPr>
            </w:pPr>
            <w:r w:rsidRPr="00F632DE">
              <w:rPr>
                <w:rFonts w:ascii="Arial" w:hAnsi="Arial" w:cs="Arial"/>
                <w:highlight w:val="cyan"/>
              </w:rPr>
              <w:t xml:space="preserve">Teaching/Implement </w:t>
            </w:r>
            <w:proofErr w:type="spellStart"/>
            <w:r w:rsidRPr="00F632DE">
              <w:rPr>
                <w:rFonts w:ascii="Arial" w:hAnsi="Arial" w:cs="Arial"/>
                <w:highlight w:val="cyan"/>
              </w:rPr>
              <w:t>CfE</w:t>
            </w:r>
            <w:proofErr w:type="spellEnd"/>
          </w:p>
        </w:tc>
      </w:tr>
      <w:tr w:rsidR="001272A1" w:rsidRPr="00C92EAA" w14:paraId="4CB2402F" w14:textId="77777777" w:rsidTr="001272A1">
        <w:trPr>
          <w:cantSplit/>
          <w:trHeight w:val="792"/>
        </w:trPr>
        <w:tc>
          <w:tcPr>
            <w:tcW w:w="5070" w:type="dxa"/>
            <w:vMerge/>
            <w:tcBorders>
              <w:left w:val="single" w:sz="4" w:space="0" w:color="auto"/>
              <w:right w:val="single" w:sz="4" w:space="0" w:color="auto"/>
            </w:tcBorders>
          </w:tcPr>
          <w:p w14:paraId="6FDD1E54"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10E16E56"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352896C" w14:textId="77777777" w:rsidR="001272A1" w:rsidRDefault="001272A1" w:rsidP="001272A1">
            <w:pPr>
              <w:rPr>
                <w:rFonts w:ascii="Arial" w:hAnsi="Arial" w:cs="Arial"/>
              </w:rPr>
            </w:pPr>
          </w:p>
          <w:p w14:paraId="006EC636" w14:textId="77777777" w:rsidR="001272A1" w:rsidRDefault="001272A1" w:rsidP="001272A1">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14:paraId="34B6AE28" w14:textId="77777777" w:rsidR="001272A1" w:rsidRPr="0010300D" w:rsidRDefault="001272A1" w:rsidP="001272A1">
            <w:pPr>
              <w:rPr>
                <w:rFonts w:ascii="Arial" w:hAnsi="Arial" w:cs="Arial"/>
                <w:bCs/>
                <w:color w:val="0070C0"/>
              </w:rPr>
            </w:pPr>
            <w:r>
              <w:rPr>
                <w:rFonts w:ascii="Arial" w:hAnsi="Arial" w:cs="Arial"/>
              </w:rPr>
              <w:t>GIRFEC and Statutory D</w:t>
            </w:r>
            <w:r w:rsidRPr="0010300D">
              <w:rPr>
                <w:rFonts w:ascii="Arial" w:hAnsi="Arial" w:cs="Arial"/>
              </w:rPr>
              <w:t xml:space="preserve">uties </w:t>
            </w:r>
          </w:p>
          <w:p w14:paraId="5F43F246" w14:textId="77777777" w:rsidR="001272A1" w:rsidRPr="00C92EAA" w:rsidRDefault="001272A1" w:rsidP="001272A1">
            <w:pPr>
              <w:spacing w:line="276" w:lineRule="auto"/>
              <w:rPr>
                <w:rFonts w:ascii="Arial" w:hAnsi="Arial" w:cs="Arial"/>
                <w:b/>
                <w:sz w:val="18"/>
                <w:szCs w:val="18"/>
              </w:rPr>
            </w:pPr>
          </w:p>
        </w:tc>
      </w:tr>
      <w:tr w:rsidR="001272A1" w:rsidRPr="00C92EAA" w14:paraId="0035714C" w14:textId="77777777" w:rsidTr="001272A1">
        <w:trPr>
          <w:cantSplit/>
          <w:trHeight w:val="792"/>
        </w:trPr>
        <w:tc>
          <w:tcPr>
            <w:tcW w:w="5070" w:type="dxa"/>
            <w:vMerge/>
            <w:tcBorders>
              <w:left w:val="single" w:sz="4" w:space="0" w:color="auto"/>
              <w:right w:val="single" w:sz="4" w:space="0" w:color="auto"/>
            </w:tcBorders>
          </w:tcPr>
          <w:p w14:paraId="6D5517A6"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74792D91"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7D61407" w14:textId="77777777" w:rsidR="001272A1" w:rsidRPr="0010300D" w:rsidRDefault="001272A1" w:rsidP="001272A1">
            <w:pPr>
              <w:rPr>
                <w:rFonts w:ascii="Arial" w:hAnsi="Arial" w:cs="Arial"/>
              </w:rPr>
            </w:pPr>
          </w:p>
          <w:p w14:paraId="1ACB303B" w14:textId="77777777" w:rsidR="001272A1" w:rsidRPr="0010300D" w:rsidRDefault="001272A1" w:rsidP="001272A1">
            <w:pPr>
              <w:rPr>
                <w:rFonts w:ascii="Arial" w:hAnsi="Arial" w:cs="Arial"/>
              </w:rPr>
            </w:pPr>
            <w:r>
              <w:rPr>
                <w:rFonts w:ascii="Arial" w:hAnsi="Arial" w:cs="Arial"/>
              </w:rPr>
              <w:t>Skills for Learning</w:t>
            </w:r>
            <w:r w:rsidR="00BB38CB">
              <w:rPr>
                <w:rFonts w:ascii="Arial" w:hAnsi="Arial" w:cs="Arial"/>
              </w:rPr>
              <w:t>,</w:t>
            </w:r>
            <w:r>
              <w:rPr>
                <w:rFonts w:ascii="Arial" w:hAnsi="Arial" w:cs="Arial"/>
              </w:rPr>
              <w:t xml:space="preserve"> Life and W</w:t>
            </w:r>
            <w:r w:rsidRPr="0010300D">
              <w:rPr>
                <w:rFonts w:ascii="Arial" w:hAnsi="Arial" w:cs="Arial"/>
              </w:rPr>
              <w:t>ork</w:t>
            </w:r>
          </w:p>
          <w:p w14:paraId="0005F931" w14:textId="77777777" w:rsidR="001272A1" w:rsidRPr="00C92EAA" w:rsidRDefault="001272A1" w:rsidP="001272A1">
            <w:pPr>
              <w:spacing w:line="276" w:lineRule="auto"/>
              <w:rPr>
                <w:rFonts w:ascii="Arial" w:hAnsi="Arial" w:cs="Arial"/>
                <w:b/>
                <w:sz w:val="18"/>
                <w:szCs w:val="18"/>
              </w:rPr>
            </w:pPr>
          </w:p>
        </w:tc>
      </w:tr>
      <w:tr w:rsidR="001272A1" w:rsidRPr="00E75A2B" w14:paraId="7A894775" w14:textId="77777777" w:rsidTr="001272A1">
        <w:trPr>
          <w:cantSplit/>
          <w:trHeight w:val="792"/>
        </w:trPr>
        <w:tc>
          <w:tcPr>
            <w:tcW w:w="5070" w:type="dxa"/>
            <w:vMerge/>
            <w:tcBorders>
              <w:left w:val="single" w:sz="4" w:space="0" w:color="auto"/>
              <w:right w:val="single" w:sz="4" w:space="0" w:color="auto"/>
            </w:tcBorders>
          </w:tcPr>
          <w:p w14:paraId="1D480F55"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70810324"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0626A00" w14:textId="77777777" w:rsidR="001272A1" w:rsidRPr="00E75A2B" w:rsidRDefault="001272A1" w:rsidP="001272A1">
            <w:pPr>
              <w:rPr>
                <w:rFonts w:ascii="Arial" w:hAnsi="Arial" w:cs="Arial"/>
              </w:rPr>
            </w:pPr>
            <w:r w:rsidRPr="00F632DE">
              <w:rPr>
                <w:rFonts w:ascii="Arial" w:hAnsi="Arial" w:cs="Arial"/>
                <w:highlight w:val="cyan"/>
              </w:rPr>
              <w:t>Professional Learning</w:t>
            </w:r>
            <w:r w:rsidRPr="0010300D">
              <w:rPr>
                <w:rFonts w:ascii="Arial" w:hAnsi="Arial" w:cs="Arial"/>
              </w:rPr>
              <w:t xml:space="preserve"> </w:t>
            </w:r>
          </w:p>
        </w:tc>
      </w:tr>
      <w:tr w:rsidR="001272A1" w:rsidRPr="00C92EAA" w14:paraId="1682FD78" w14:textId="77777777" w:rsidTr="001272A1">
        <w:trPr>
          <w:cantSplit/>
          <w:trHeight w:val="792"/>
        </w:trPr>
        <w:tc>
          <w:tcPr>
            <w:tcW w:w="5070" w:type="dxa"/>
            <w:vMerge/>
            <w:tcBorders>
              <w:left w:val="single" w:sz="4" w:space="0" w:color="auto"/>
              <w:bottom w:val="single" w:sz="4" w:space="0" w:color="auto"/>
              <w:right w:val="single" w:sz="4" w:space="0" w:color="auto"/>
            </w:tcBorders>
          </w:tcPr>
          <w:p w14:paraId="7F873BF3" w14:textId="77777777" w:rsidR="001272A1" w:rsidRPr="0010300D" w:rsidRDefault="001272A1" w:rsidP="001272A1">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14:paraId="0213E193"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4FC18776" w14:textId="77777777" w:rsidR="001272A1" w:rsidRPr="0010300D" w:rsidRDefault="001272A1" w:rsidP="001272A1">
            <w:pPr>
              <w:rPr>
                <w:rFonts w:ascii="Arial" w:hAnsi="Arial" w:cs="Arial"/>
                <w:bCs/>
                <w:color w:val="0070C0"/>
              </w:rPr>
            </w:pPr>
          </w:p>
          <w:p w14:paraId="4E76A983" w14:textId="77777777" w:rsidR="001272A1" w:rsidRPr="0010300D" w:rsidRDefault="001272A1" w:rsidP="001272A1">
            <w:pPr>
              <w:rPr>
                <w:rFonts w:ascii="Arial" w:hAnsi="Arial" w:cs="Arial"/>
              </w:rPr>
            </w:pPr>
            <w:r>
              <w:rPr>
                <w:rFonts w:ascii="Arial" w:hAnsi="Arial" w:cs="Arial"/>
              </w:rPr>
              <w:t>Leadership</w:t>
            </w:r>
            <w:r w:rsidR="00BB38CB">
              <w:rPr>
                <w:rFonts w:ascii="Arial" w:hAnsi="Arial" w:cs="Arial"/>
              </w:rPr>
              <w:t xml:space="preserve"> </w:t>
            </w:r>
            <w:r>
              <w:rPr>
                <w:rFonts w:ascii="Arial" w:hAnsi="Arial" w:cs="Arial"/>
              </w:rPr>
              <w:t>(Change and I</w:t>
            </w:r>
            <w:r w:rsidRPr="0010300D">
              <w:rPr>
                <w:rFonts w:ascii="Arial" w:hAnsi="Arial" w:cs="Arial"/>
              </w:rPr>
              <w:t>mprovement)</w:t>
            </w:r>
          </w:p>
          <w:p w14:paraId="3951E9CC" w14:textId="77777777" w:rsidR="001272A1" w:rsidRPr="00C92EAA" w:rsidRDefault="001272A1" w:rsidP="001272A1">
            <w:pPr>
              <w:spacing w:line="276" w:lineRule="auto"/>
              <w:rPr>
                <w:rFonts w:ascii="Arial" w:hAnsi="Arial" w:cs="Arial"/>
                <w:b/>
                <w:sz w:val="18"/>
                <w:szCs w:val="18"/>
              </w:rPr>
            </w:pPr>
          </w:p>
        </w:tc>
      </w:tr>
    </w:tbl>
    <w:p w14:paraId="3A42AD93" w14:textId="77777777" w:rsidR="009A2DD5" w:rsidRPr="009A2DD5" w:rsidRDefault="009A2DD5" w:rsidP="009A2DD5">
      <w:pPr>
        <w:spacing w:after="200" w:line="276" w:lineRule="auto"/>
        <w:rPr>
          <w:rFonts w:ascii="Arial" w:hAnsi="Arial" w:cs="Arial"/>
          <w:b/>
          <w:sz w:val="6"/>
          <w:szCs w:val="22"/>
        </w:rPr>
      </w:pPr>
    </w:p>
    <w:tbl>
      <w:tblPr>
        <w:tblStyle w:val="TableGrid"/>
        <w:tblW w:w="15640" w:type="dxa"/>
        <w:tblInd w:w="-743" w:type="dxa"/>
        <w:tblLook w:val="04A0" w:firstRow="1" w:lastRow="0" w:firstColumn="1" w:lastColumn="0" w:noHBand="0" w:noVBand="1"/>
      </w:tblPr>
      <w:tblGrid>
        <w:gridCol w:w="4467"/>
        <w:gridCol w:w="3724"/>
        <w:gridCol w:w="3724"/>
        <w:gridCol w:w="3725"/>
      </w:tblGrid>
      <w:tr w:rsidR="009A2DD5" w14:paraId="4D90F7D1" w14:textId="77777777" w:rsidTr="0060172E">
        <w:trPr>
          <w:trHeight w:val="307"/>
        </w:trPr>
        <w:tc>
          <w:tcPr>
            <w:tcW w:w="4467" w:type="dxa"/>
            <w:shd w:val="clear" w:color="auto" w:fill="DBE5F1" w:themeFill="accent1" w:themeFillTint="33"/>
          </w:tcPr>
          <w:p w14:paraId="2B09B719" w14:textId="77777777" w:rsidR="009A2DD5" w:rsidRPr="001F58FB" w:rsidRDefault="009A2DD5" w:rsidP="009A2DD5">
            <w:pPr>
              <w:spacing w:after="200" w:line="276" w:lineRule="auto"/>
              <w:jc w:val="center"/>
              <w:rPr>
                <w:rFonts w:ascii="Arial" w:hAnsi="Arial" w:cs="Arial"/>
                <w:b/>
              </w:rPr>
            </w:pPr>
            <w:r w:rsidRPr="001F58FB">
              <w:rPr>
                <w:rFonts w:ascii="Arial" w:hAnsi="Arial" w:cs="Arial"/>
                <w:b/>
              </w:rPr>
              <w:t>Key Actions (How)</w:t>
            </w:r>
          </w:p>
        </w:tc>
        <w:tc>
          <w:tcPr>
            <w:tcW w:w="3724" w:type="dxa"/>
            <w:shd w:val="clear" w:color="auto" w:fill="DBE5F1" w:themeFill="accent1" w:themeFillTint="33"/>
          </w:tcPr>
          <w:p w14:paraId="2EC1F3A1" w14:textId="77777777" w:rsidR="009A2DD5" w:rsidRPr="001F58FB" w:rsidRDefault="009A2DD5" w:rsidP="009A2DD5">
            <w:pPr>
              <w:pStyle w:val="NoSpacing"/>
              <w:jc w:val="center"/>
              <w:rPr>
                <w:rFonts w:ascii="Arial" w:hAnsi="Arial" w:cs="Arial"/>
                <w:b/>
              </w:rPr>
            </w:pPr>
            <w:r w:rsidRPr="001F58FB">
              <w:rPr>
                <w:rFonts w:ascii="Arial" w:hAnsi="Arial" w:cs="Arial"/>
                <w:b/>
              </w:rPr>
              <w:t xml:space="preserve">*Lead </w:t>
            </w:r>
            <w:r w:rsidR="003D1E60" w:rsidRPr="001F58FB">
              <w:rPr>
                <w:rFonts w:ascii="Arial" w:hAnsi="Arial" w:cs="Arial"/>
                <w:b/>
              </w:rPr>
              <w:t xml:space="preserve">Person </w:t>
            </w:r>
          </w:p>
        </w:tc>
        <w:tc>
          <w:tcPr>
            <w:tcW w:w="3724" w:type="dxa"/>
            <w:shd w:val="clear" w:color="auto" w:fill="DBE5F1" w:themeFill="accent1" w:themeFillTint="33"/>
          </w:tcPr>
          <w:p w14:paraId="61AC2E25" w14:textId="77777777" w:rsidR="009A2DD5" w:rsidRPr="001F58FB" w:rsidRDefault="009A2DD5" w:rsidP="009A2DD5">
            <w:pPr>
              <w:pStyle w:val="NoSpacing"/>
              <w:jc w:val="center"/>
              <w:rPr>
                <w:rFonts w:ascii="Arial" w:hAnsi="Arial" w:cs="Arial"/>
                <w:b/>
              </w:rPr>
            </w:pPr>
            <w:r w:rsidRPr="001F58FB">
              <w:rPr>
                <w:rFonts w:ascii="Arial" w:hAnsi="Arial" w:cs="Arial"/>
                <w:b/>
              </w:rPr>
              <w:t xml:space="preserve">*Timescale  </w:t>
            </w:r>
          </w:p>
        </w:tc>
        <w:tc>
          <w:tcPr>
            <w:tcW w:w="3725" w:type="dxa"/>
            <w:shd w:val="clear" w:color="auto" w:fill="DBE5F1" w:themeFill="accent1" w:themeFillTint="33"/>
          </w:tcPr>
          <w:p w14:paraId="2573264C" w14:textId="77777777" w:rsidR="009A2DD5" w:rsidRPr="001F58FB" w:rsidRDefault="009A2DD5" w:rsidP="009A2DD5">
            <w:pPr>
              <w:pStyle w:val="NoSpacing"/>
              <w:jc w:val="center"/>
              <w:rPr>
                <w:rFonts w:ascii="Arial" w:hAnsi="Arial" w:cs="Arial"/>
                <w:b/>
              </w:rPr>
            </w:pPr>
            <w:r w:rsidRPr="001F58FB">
              <w:rPr>
                <w:rFonts w:ascii="Arial" w:hAnsi="Arial" w:cs="Arial"/>
                <w:b/>
              </w:rPr>
              <w:t xml:space="preserve">*Comments </w:t>
            </w:r>
          </w:p>
        </w:tc>
      </w:tr>
      <w:tr w:rsidR="009A2DD5" w14:paraId="138D88FC" w14:textId="77777777" w:rsidTr="006D290F">
        <w:trPr>
          <w:trHeight w:val="371"/>
        </w:trPr>
        <w:tc>
          <w:tcPr>
            <w:tcW w:w="4467" w:type="dxa"/>
            <w:vAlign w:val="bottom"/>
          </w:tcPr>
          <w:p w14:paraId="25F11DDB" w14:textId="77777777" w:rsidR="009A2DD5" w:rsidRDefault="00CF238E" w:rsidP="00EA6EF3">
            <w:pPr>
              <w:pStyle w:val="NoSpacing"/>
              <w:numPr>
                <w:ilvl w:val="0"/>
                <w:numId w:val="38"/>
              </w:numPr>
              <w:rPr>
                <w:rFonts w:ascii="Arial" w:hAnsi="Arial" w:cs="Arial"/>
                <w:szCs w:val="22"/>
              </w:rPr>
            </w:pPr>
            <w:r>
              <w:rPr>
                <w:rFonts w:ascii="Arial" w:hAnsi="Arial" w:cs="Arial"/>
                <w:szCs w:val="22"/>
              </w:rPr>
              <w:t>Set up teacher led groups to facilitate collegiate working to develop pedagogy.</w:t>
            </w:r>
          </w:p>
          <w:p w14:paraId="5A74F609" w14:textId="4BD4E797" w:rsidR="00EA6EF3" w:rsidRDefault="00EA6EF3" w:rsidP="00EA6EF3">
            <w:pPr>
              <w:pStyle w:val="NoSpacing"/>
              <w:numPr>
                <w:ilvl w:val="0"/>
                <w:numId w:val="38"/>
              </w:numPr>
              <w:rPr>
                <w:rFonts w:ascii="Arial" w:hAnsi="Arial" w:cs="Arial"/>
                <w:szCs w:val="22"/>
              </w:rPr>
            </w:pPr>
            <w:r>
              <w:rPr>
                <w:rFonts w:ascii="Arial" w:hAnsi="Arial" w:cs="Arial"/>
                <w:szCs w:val="22"/>
              </w:rPr>
              <w:lastRenderedPageBreak/>
              <w:t>Active engagement in departmental meetings</w:t>
            </w:r>
            <w:r w:rsidR="00F9290E">
              <w:rPr>
                <w:rFonts w:ascii="Arial" w:hAnsi="Arial" w:cs="Arial"/>
                <w:szCs w:val="22"/>
              </w:rPr>
              <w:t>/ peer visits/ professional dialogue</w:t>
            </w:r>
            <w:r>
              <w:rPr>
                <w:rFonts w:ascii="Arial" w:hAnsi="Arial" w:cs="Arial"/>
                <w:szCs w:val="22"/>
              </w:rPr>
              <w:t xml:space="preserve"> to provide a shared understanding of expectations across stages.</w:t>
            </w:r>
          </w:p>
          <w:p w14:paraId="1A38BFD0" w14:textId="77777777" w:rsidR="00EA6EF3" w:rsidRDefault="00EA6EF3" w:rsidP="00EA6EF3">
            <w:pPr>
              <w:pStyle w:val="NoSpacing"/>
              <w:numPr>
                <w:ilvl w:val="0"/>
                <w:numId w:val="38"/>
              </w:numPr>
              <w:rPr>
                <w:rFonts w:ascii="Arial" w:hAnsi="Arial" w:cs="Arial"/>
                <w:szCs w:val="22"/>
              </w:rPr>
            </w:pPr>
            <w:r>
              <w:rPr>
                <w:rFonts w:ascii="Arial" w:hAnsi="Arial" w:cs="Arial"/>
                <w:szCs w:val="22"/>
              </w:rPr>
              <w:t>Develop creative and innovative approaches to active learning across the school.</w:t>
            </w:r>
          </w:p>
          <w:p w14:paraId="4D7FEE55" w14:textId="2939130A" w:rsidR="004C3B9E" w:rsidRPr="00D509D3" w:rsidRDefault="004C3B9E" w:rsidP="00EA6EF3">
            <w:pPr>
              <w:pStyle w:val="NoSpacing"/>
              <w:numPr>
                <w:ilvl w:val="0"/>
                <w:numId w:val="38"/>
              </w:numPr>
              <w:rPr>
                <w:rFonts w:ascii="Arial" w:hAnsi="Arial" w:cs="Arial"/>
                <w:szCs w:val="22"/>
              </w:rPr>
            </w:pPr>
            <w:r>
              <w:rPr>
                <w:rFonts w:ascii="Arial" w:hAnsi="Arial" w:cs="Arial"/>
                <w:szCs w:val="22"/>
              </w:rPr>
              <w:t>Full engagement in professional dialogue to support self-evaluation to raise attainment.</w:t>
            </w:r>
          </w:p>
        </w:tc>
        <w:tc>
          <w:tcPr>
            <w:tcW w:w="3724" w:type="dxa"/>
            <w:vAlign w:val="bottom"/>
          </w:tcPr>
          <w:p w14:paraId="7EDDB333" w14:textId="476570D8" w:rsidR="009A2DD5" w:rsidRDefault="00CF238E" w:rsidP="00D509D3">
            <w:pPr>
              <w:pStyle w:val="NoSpacing"/>
              <w:rPr>
                <w:szCs w:val="22"/>
              </w:rPr>
            </w:pPr>
            <w:r>
              <w:rPr>
                <w:szCs w:val="22"/>
              </w:rPr>
              <w:lastRenderedPageBreak/>
              <w:t xml:space="preserve">Alan </w:t>
            </w:r>
            <w:proofErr w:type="spellStart"/>
            <w:r>
              <w:rPr>
                <w:szCs w:val="22"/>
              </w:rPr>
              <w:t>Ewart</w:t>
            </w:r>
            <w:proofErr w:type="spellEnd"/>
          </w:p>
          <w:p w14:paraId="19A6EDB5" w14:textId="0D3CCA2D" w:rsidR="00CF238E" w:rsidRDefault="00CF238E" w:rsidP="00D509D3">
            <w:pPr>
              <w:pStyle w:val="NoSpacing"/>
              <w:rPr>
                <w:szCs w:val="22"/>
              </w:rPr>
            </w:pPr>
            <w:r>
              <w:rPr>
                <w:szCs w:val="22"/>
              </w:rPr>
              <w:t>Laura Pinkerton</w:t>
            </w:r>
          </w:p>
          <w:p w14:paraId="7024C8CE" w14:textId="1F26EFB3" w:rsidR="00CF238E" w:rsidRDefault="00CF238E" w:rsidP="00D509D3">
            <w:pPr>
              <w:pStyle w:val="NoSpacing"/>
              <w:rPr>
                <w:szCs w:val="22"/>
              </w:rPr>
            </w:pPr>
            <w:r>
              <w:rPr>
                <w:szCs w:val="22"/>
              </w:rPr>
              <w:t>Lauren Hutton</w:t>
            </w:r>
          </w:p>
          <w:p w14:paraId="33C674C7" w14:textId="49B877B9" w:rsidR="00CF238E" w:rsidRDefault="00CF238E" w:rsidP="00D509D3">
            <w:pPr>
              <w:pStyle w:val="NoSpacing"/>
              <w:rPr>
                <w:szCs w:val="22"/>
              </w:rPr>
            </w:pPr>
            <w:r>
              <w:rPr>
                <w:szCs w:val="22"/>
              </w:rPr>
              <w:t>Claire Young</w:t>
            </w:r>
          </w:p>
          <w:p w14:paraId="44D5CF9F" w14:textId="4B845B0D" w:rsidR="00EA6EF3" w:rsidRDefault="00EA6EF3" w:rsidP="00D509D3">
            <w:pPr>
              <w:pStyle w:val="NoSpacing"/>
              <w:rPr>
                <w:szCs w:val="22"/>
              </w:rPr>
            </w:pPr>
            <w:r>
              <w:rPr>
                <w:szCs w:val="22"/>
              </w:rPr>
              <w:lastRenderedPageBreak/>
              <w:t>Alison Hope</w:t>
            </w:r>
          </w:p>
          <w:p w14:paraId="584FF5A5" w14:textId="77777777" w:rsidR="00CF238E" w:rsidRDefault="00CF238E" w:rsidP="00D509D3">
            <w:pPr>
              <w:pStyle w:val="NoSpacing"/>
              <w:rPr>
                <w:szCs w:val="22"/>
              </w:rPr>
            </w:pPr>
          </w:p>
          <w:p w14:paraId="3FE711D0" w14:textId="1A30AC55" w:rsidR="00CF238E" w:rsidRPr="00D509D3" w:rsidRDefault="00CF238E" w:rsidP="00D509D3">
            <w:pPr>
              <w:pStyle w:val="NoSpacing"/>
              <w:rPr>
                <w:szCs w:val="22"/>
              </w:rPr>
            </w:pPr>
          </w:p>
        </w:tc>
        <w:tc>
          <w:tcPr>
            <w:tcW w:w="3724" w:type="dxa"/>
            <w:vAlign w:val="bottom"/>
          </w:tcPr>
          <w:p w14:paraId="1EA337B9" w14:textId="38E50D6F" w:rsidR="009A2DD5" w:rsidRPr="00D509D3" w:rsidRDefault="00CF238E" w:rsidP="00D509D3">
            <w:pPr>
              <w:pStyle w:val="NoSpacing"/>
              <w:rPr>
                <w:rFonts w:ascii="Arial" w:hAnsi="Arial" w:cs="Arial"/>
                <w:szCs w:val="22"/>
              </w:rPr>
            </w:pPr>
            <w:r>
              <w:rPr>
                <w:rFonts w:ascii="Arial" w:hAnsi="Arial" w:cs="Arial"/>
                <w:szCs w:val="22"/>
              </w:rPr>
              <w:lastRenderedPageBreak/>
              <w:t>September- May</w:t>
            </w:r>
          </w:p>
        </w:tc>
        <w:tc>
          <w:tcPr>
            <w:tcW w:w="3725" w:type="dxa"/>
            <w:vAlign w:val="bottom"/>
          </w:tcPr>
          <w:p w14:paraId="769D81E8" w14:textId="77777777" w:rsidR="009A2DD5" w:rsidRPr="00D509D3" w:rsidRDefault="009A2DD5" w:rsidP="00D509D3">
            <w:pPr>
              <w:tabs>
                <w:tab w:val="left" w:pos="2370"/>
              </w:tabs>
              <w:spacing w:after="200" w:line="276" w:lineRule="auto"/>
              <w:rPr>
                <w:rFonts w:ascii="Arial" w:hAnsi="Arial" w:cs="Arial"/>
              </w:rPr>
            </w:pPr>
          </w:p>
        </w:tc>
      </w:tr>
      <w:tr w:rsidR="001F58FB" w14:paraId="25C71AD9" w14:textId="77777777" w:rsidTr="00D509D3">
        <w:trPr>
          <w:trHeight w:val="243"/>
        </w:trPr>
        <w:tc>
          <w:tcPr>
            <w:tcW w:w="4467" w:type="dxa"/>
            <w:vAlign w:val="bottom"/>
          </w:tcPr>
          <w:p w14:paraId="37CCEE02" w14:textId="65F6017C" w:rsidR="001F58FB" w:rsidRPr="00D509D3" w:rsidRDefault="00CF238E" w:rsidP="00EA6EF3">
            <w:pPr>
              <w:pStyle w:val="NoSpacing"/>
              <w:numPr>
                <w:ilvl w:val="0"/>
                <w:numId w:val="39"/>
              </w:numPr>
              <w:rPr>
                <w:rFonts w:ascii="Arial" w:hAnsi="Arial" w:cs="Arial"/>
                <w:szCs w:val="22"/>
              </w:rPr>
            </w:pPr>
            <w:r>
              <w:rPr>
                <w:rFonts w:ascii="Arial" w:hAnsi="Arial" w:cs="Arial"/>
                <w:szCs w:val="22"/>
              </w:rPr>
              <w:t>Engagement in high quality training to further develop active strategies acro</w:t>
            </w:r>
            <w:r w:rsidR="00407B88">
              <w:rPr>
                <w:rFonts w:ascii="Arial" w:hAnsi="Arial" w:cs="Arial"/>
                <w:szCs w:val="22"/>
              </w:rPr>
              <w:t>ss curricular areas.</w:t>
            </w:r>
          </w:p>
        </w:tc>
        <w:tc>
          <w:tcPr>
            <w:tcW w:w="3724" w:type="dxa"/>
            <w:vAlign w:val="bottom"/>
          </w:tcPr>
          <w:p w14:paraId="4BD3A0FC" w14:textId="67FDCF8C" w:rsidR="001F58FB" w:rsidRPr="00D509D3" w:rsidRDefault="00407B88" w:rsidP="00D509D3">
            <w:pPr>
              <w:pStyle w:val="NoSpacing"/>
              <w:rPr>
                <w:szCs w:val="22"/>
              </w:rPr>
            </w:pPr>
            <w:r>
              <w:rPr>
                <w:szCs w:val="22"/>
              </w:rPr>
              <w:t>Alison Hope</w:t>
            </w:r>
          </w:p>
          <w:p w14:paraId="10D3D0B8" w14:textId="77777777" w:rsidR="001F58FB" w:rsidRPr="00D509D3" w:rsidRDefault="001F58FB" w:rsidP="00D509D3">
            <w:pPr>
              <w:pStyle w:val="NoSpacing"/>
              <w:rPr>
                <w:szCs w:val="22"/>
              </w:rPr>
            </w:pPr>
          </w:p>
        </w:tc>
        <w:tc>
          <w:tcPr>
            <w:tcW w:w="3724" w:type="dxa"/>
            <w:vAlign w:val="bottom"/>
          </w:tcPr>
          <w:p w14:paraId="28FAEF46" w14:textId="164BCDBD" w:rsidR="001F58FB" w:rsidRPr="00D509D3" w:rsidRDefault="00407B88" w:rsidP="00D509D3">
            <w:pPr>
              <w:pStyle w:val="NoSpacing"/>
              <w:rPr>
                <w:rFonts w:ascii="Arial" w:hAnsi="Arial" w:cs="Arial"/>
                <w:szCs w:val="22"/>
              </w:rPr>
            </w:pPr>
            <w:r>
              <w:rPr>
                <w:rFonts w:ascii="Arial" w:hAnsi="Arial" w:cs="Arial"/>
                <w:szCs w:val="22"/>
              </w:rPr>
              <w:t>October- May</w:t>
            </w:r>
          </w:p>
        </w:tc>
        <w:tc>
          <w:tcPr>
            <w:tcW w:w="3725" w:type="dxa"/>
            <w:vAlign w:val="bottom"/>
          </w:tcPr>
          <w:p w14:paraId="3DBA0E65" w14:textId="77777777" w:rsidR="001F58FB" w:rsidRPr="00D509D3" w:rsidRDefault="001F58FB" w:rsidP="00D509D3">
            <w:pPr>
              <w:tabs>
                <w:tab w:val="left" w:pos="2370"/>
              </w:tabs>
              <w:spacing w:after="200" w:line="276" w:lineRule="auto"/>
              <w:rPr>
                <w:rFonts w:ascii="Arial" w:hAnsi="Arial" w:cs="Arial"/>
              </w:rPr>
            </w:pPr>
          </w:p>
        </w:tc>
      </w:tr>
      <w:tr w:rsidR="00407B88" w14:paraId="249A07F6" w14:textId="77777777" w:rsidTr="00D509D3">
        <w:trPr>
          <w:trHeight w:val="243"/>
        </w:trPr>
        <w:tc>
          <w:tcPr>
            <w:tcW w:w="4467" w:type="dxa"/>
            <w:vAlign w:val="bottom"/>
          </w:tcPr>
          <w:p w14:paraId="4C5A32AF" w14:textId="77777777" w:rsidR="00407B88" w:rsidRDefault="00407B88" w:rsidP="00EA6EF3">
            <w:pPr>
              <w:pStyle w:val="NoSpacing"/>
              <w:numPr>
                <w:ilvl w:val="0"/>
                <w:numId w:val="39"/>
              </w:numPr>
              <w:rPr>
                <w:rFonts w:ascii="Arial" w:hAnsi="Arial" w:cs="Arial"/>
                <w:szCs w:val="22"/>
              </w:rPr>
            </w:pPr>
            <w:r>
              <w:rPr>
                <w:rFonts w:ascii="Arial" w:hAnsi="Arial" w:cs="Arial"/>
                <w:szCs w:val="22"/>
              </w:rPr>
              <w:t>Engagement with literacy tutors to support enhancing the teaching of literacy across the school.</w:t>
            </w:r>
          </w:p>
          <w:p w14:paraId="4C35C212" w14:textId="5F59BBCC" w:rsidR="004C3B9E" w:rsidRDefault="004C3B9E" w:rsidP="00EA6EF3">
            <w:pPr>
              <w:pStyle w:val="NoSpacing"/>
              <w:numPr>
                <w:ilvl w:val="0"/>
                <w:numId w:val="39"/>
              </w:numPr>
              <w:rPr>
                <w:rFonts w:ascii="Arial" w:hAnsi="Arial" w:cs="Arial"/>
                <w:szCs w:val="22"/>
              </w:rPr>
            </w:pPr>
            <w:r>
              <w:rPr>
                <w:rFonts w:ascii="Arial" w:hAnsi="Arial" w:cs="Arial"/>
                <w:szCs w:val="22"/>
              </w:rPr>
              <w:t>Peer visits across stages to share good practice and support the sharing of pedagogy.</w:t>
            </w:r>
          </w:p>
        </w:tc>
        <w:tc>
          <w:tcPr>
            <w:tcW w:w="3724" w:type="dxa"/>
            <w:vAlign w:val="bottom"/>
          </w:tcPr>
          <w:p w14:paraId="1381310E" w14:textId="77777777" w:rsidR="00407B88" w:rsidRDefault="00407B88" w:rsidP="00D509D3">
            <w:pPr>
              <w:pStyle w:val="NoSpacing"/>
              <w:rPr>
                <w:szCs w:val="22"/>
              </w:rPr>
            </w:pPr>
            <w:r>
              <w:rPr>
                <w:szCs w:val="22"/>
              </w:rPr>
              <w:t>Karen Prentice</w:t>
            </w:r>
          </w:p>
          <w:p w14:paraId="45630807" w14:textId="4B1C3099" w:rsidR="009110DA" w:rsidRDefault="009110DA" w:rsidP="00D509D3">
            <w:pPr>
              <w:pStyle w:val="NoSpacing"/>
              <w:rPr>
                <w:szCs w:val="22"/>
              </w:rPr>
            </w:pPr>
          </w:p>
        </w:tc>
        <w:tc>
          <w:tcPr>
            <w:tcW w:w="3724" w:type="dxa"/>
            <w:vAlign w:val="bottom"/>
          </w:tcPr>
          <w:p w14:paraId="0337C612" w14:textId="3A98DDAC" w:rsidR="00407B88" w:rsidRDefault="00407B88" w:rsidP="00D509D3">
            <w:pPr>
              <w:pStyle w:val="NoSpacing"/>
              <w:rPr>
                <w:rFonts w:ascii="Arial" w:hAnsi="Arial" w:cs="Arial"/>
                <w:szCs w:val="22"/>
              </w:rPr>
            </w:pPr>
            <w:r>
              <w:rPr>
                <w:rFonts w:ascii="Arial" w:hAnsi="Arial" w:cs="Arial"/>
                <w:szCs w:val="22"/>
              </w:rPr>
              <w:t>June- May</w:t>
            </w:r>
          </w:p>
        </w:tc>
        <w:tc>
          <w:tcPr>
            <w:tcW w:w="3725" w:type="dxa"/>
            <w:vAlign w:val="bottom"/>
          </w:tcPr>
          <w:p w14:paraId="0DB645A2" w14:textId="77777777" w:rsidR="00407B88" w:rsidRPr="00D509D3" w:rsidRDefault="00407B88" w:rsidP="00D509D3">
            <w:pPr>
              <w:tabs>
                <w:tab w:val="left" w:pos="2370"/>
              </w:tabs>
              <w:spacing w:after="200" w:line="276" w:lineRule="auto"/>
              <w:rPr>
                <w:rFonts w:ascii="Arial" w:hAnsi="Arial" w:cs="Arial"/>
              </w:rPr>
            </w:pPr>
          </w:p>
        </w:tc>
      </w:tr>
      <w:tr w:rsidR="00407B88" w14:paraId="028FD185" w14:textId="77777777" w:rsidTr="00D509D3">
        <w:trPr>
          <w:trHeight w:val="243"/>
        </w:trPr>
        <w:tc>
          <w:tcPr>
            <w:tcW w:w="4467" w:type="dxa"/>
            <w:vAlign w:val="bottom"/>
          </w:tcPr>
          <w:p w14:paraId="698D1412" w14:textId="6BC53E0C" w:rsidR="00407B88" w:rsidRDefault="002D11B3" w:rsidP="00EA6EF3">
            <w:pPr>
              <w:pStyle w:val="NoSpacing"/>
              <w:numPr>
                <w:ilvl w:val="0"/>
                <w:numId w:val="39"/>
              </w:numPr>
              <w:rPr>
                <w:rFonts w:ascii="Arial" w:hAnsi="Arial" w:cs="Arial"/>
                <w:szCs w:val="22"/>
              </w:rPr>
            </w:pPr>
            <w:r>
              <w:rPr>
                <w:rFonts w:ascii="Arial" w:hAnsi="Arial" w:cs="Arial"/>
                <w:szCs w:val="22"/>
              </w:rPr>
              <w:t>To review the learner environment to facilitate active play pedagogy across P1.</w:t>
            </w:r>
          </w:p>
        </w:tc>
        <w:tc>
          <w:tcPr>
            <w:tcW w:w="3724" w:type="dxa"/>
            <w:vAlign w:val="bottom"/>
          </w:tcPr>
          <w:p w14:paraId="6447E68E" w14:textId="610532CA" w:rsidR="00407B88" w:rsidRDefault="00F27E1B" w:rsidP="00D509D3">
            <w:pPr>
              <w:pStyle w:val="NoSpacing"/>
              <w:rPr>
                <w:szCs w:val="22"/>
              </w:rPr>
            </w:pPr>
            <w:r>
              <w:rPr>
                <w:szCs w:val="22"/>
              </w:rPr>
              <w:t>Louise Jamieson</w:t>
            </w:r>
          </w:p>
        </w:tc>
        <w:tc>
          <w:tcPr>
            <w:tcW w:w="3724" w:type="dxa"/>
            <w:vAlign w:val="bottom"/>
          </w:tcPr>
          <w:p w14:paraId="3564C4A1" w14:textId="2D860CD9" w:rsidR="00407B88" w:rsidRDefault="00F27E1B" w:rsidP="00D509D3">
            <w:pPr>
              <w:pStyle w:val="NoSpacing"/>
              <w:rPr>
                <w:rFonts w:ascii="Arial" w:hAnsi="Arial" w:cs="Arial"/>
                <w:szCs w:val="22"/>
              </w:rPr>
            </w:pPr>
            <w:r>
              <w:rPr>
                <w:rFonts w:ascii="Arial" w:hAnsi="Arial" w:cs="Arial"/>
                <w:szCs w:val="22"/>
              </w:rPr>
              <w:t>August and then ongoing</w:t>
            </w:r>
          </w:p>
        </w:tc>
        <w:tc>
          <w:tcPr>
            <w:tcW w:w="3725" w:type="dxa"/>
            <w:vAlign w:val="bottom"/>
          </w:tcPr>
          <w:p w14:paraId="75D835AB" w14:textId="77777777" w:rsidR="00407B88" w:rsidRPr="00D509D3" w:rsidRDefault="00407B88" w:rsidP="00D509D3">
            <w:pPr>
              <w:tabs>
                <w:tab w:val="left" w:pos="2370"/>
              </w:tabs>
              <w:spacing w:after="200" w:line="276" w:lineRule="auto"/>
              <w:rPr>
                <w:rFonts w:ascii="Arial" w:hAnsi="Arial" w:cs="Arial"/>
              </w:rPr>
            </w:pPr>
          </w:p>
        </w:tc>
      </w:tr>
    </w:tbl>
    <w:p w14:paraId="625DCEB9" w14:textId="77777777" w:rsidR="009A2DD5" w:rsidRPr="00A21AFC" w:rsidRDefault="009A2DD5" w:rsidP="00A21AFC">
      <w:pPr>
        <w:rPr>
          <w:rFonts w:ascii="Arial" w:hAnsi="Arial" w:cs="Arial"/>
          <w:b/>
          <w:bCs/>
          <w:color w:val="00B050"/>
          <w:sz w:val="26"/>
          <w:szCs w:val="26"/>
        </w:rPr>
      </w:pPr>
    </w:p>
    <w:p w14:paraId="335F0CFC" w14:textId="77777777" w:rsidR="009110DA" w:rsidRDefault="009110DA" w:rsidP="00A80A46">
      <w:pPr>
        <w:rPr>
          <w:rFonts w:ascii="Arial" w:hAnsi="Arial" w:cs="Arial"/>
          <w:b/>
          <w:bCs/>
          <w:color w:val="9BBB59" w:themeColor="accent3"/>
          <w:sz w:val="26"/>
          <w:szCs w:val="26"/>
        </w:rPr>
      </w:pPr>
    </w:p>
    <w:p w14:paraId="002287EA" w14:textId="77777777" w:rsidR="009110DA" w:rsidRDefault="009110DA" w:rsidP="00A80A46">
      <w:pPr>
        <w:rPr>
          <w:rFonts w:ascii="Arial" w:hAnsi="Arial" w:cs="Arial"/>
          <w:b/>
          <w:bCs/>
          <w:color w:val="9BBB59" w:themeColor="accent3"/>
          <w:sz w:val="26"/>
          <w:szCs w:val="26"/>
        </w:rPr>
      </w:pPr>
    </w:p>
    <w:p w14:paraId="56D3AEE4" w14:textId="77777777" w:rsidR="009110DA" w:rsidRDefault="009110DA" w:rsidP="00A80A46">
      <w:pPr>
        <w:rPr>
          <w:rFonts w:ascii="Arial" w:hAnsi="Arial" w:cs="Arial"/>
          <w:b/>
          <w:bCs/>
          <w:color w:val="9BBB59" w:themeColor="accent3"/>
          <w:sz w:val="26"/>
          <w:szCs w:val="26"/>
        </w:rPr>
      </w:pPr>
    </w:p>
    <w:p w14:paraId="3B23C305" w14:textId="77777777" w:rsidR="009110DA" w:rsidRDefault="009110DA" w:rsidP="00A80A46">
      <w:pPr>
        <w:rPr>
          <w:rFonts w:ascii="Arial" w:hAnsi="Arial" w:cs="Arial"/>
          <w:b/>
          <w:bCs/>
          <w:color w:val="9BBB59" w:themeColor="accent3"/>
          <w:sz w:val="26"/>
          <w:szCs w:val="26"/>
        </w:rPr>
      </w:pPr>
    </w:p>
    <w:p w14:paraId="318EA766" w14:textId="77777777" w:rsidR="009110DA" w:rsidRDefault="009110DA" w:rsidP="00A80A46">
      <w:pPr>
        <w:rPr>
          <w:rFonts w:ascii="Arial" w:hAnsi="Arial" w:cs="Arial"/>
          <w:b/>
          <w:bCs/>
          <w:color w:val="9BBB59" w:themeColor="accent3"/>
          <w:sz w:val="26"/>
          <w:szCs w:val="26"/>
        </w:rPr>
      </w:pPr>
    </w:p>
    <w:p w14:paraId="5B1BE11C" w14:textId="77777777" w:rsidR="009110DA" w:rsidRDefault="009110DA" w:rsidP="00A80A46">
      <w:pPr>
        <w:rPr>
          <w:rFonts w:ascii="Arial" w:hAnsi="Arial" w:cs="Arial"/>
          <w:b/>
          <w:bCs/>
          <w:color w:val="9BBB59" w:themeColor="accent3"/>
          <w:sz w:val="26"/>
          <w:szCs w:val="26"/>
        </w:rPr>
      </w:pPr>
    </w:p>
    <w:p w14:paraId="209F5804" w14:textId="77777777" w:rsidR="009110DA" w:rsidRDefault="009110DA" w:rsidP="00A80A46">
      <w:pPr>
        <w:rPr>
          <w:rFonts w:ascii="Arial" w:hAnsi="Arial" w:cs="Arial"/>
          <w:b/>
          <w:bCs/>
          <w:color w:val="9BBB59" w:themeColor="accent3"/>
          <w:sz w:val="26"/>
          <w:szCs w:val="26"/>
        </w:rPr>
      </w:pPr>
    </w:p>
    <w:p w14:paraId="4617E71D" w14:textId="77777777" w:rsidR="009110DA" w:rsidRDefault="009110DA" w:rsidP="00A80A46">
      <w:pPr>
        <w:rPr>
          <w:rFonts w:ascii="Arial" w:hAnsi="Arial" w:cs="Arial"/>
          <w:b/>
          <w:bCs/>
          <w:color w:val="9BBB59" w:themeColor="accent3"/>
          <w:sz w:val="26"/>
          <w:szCs w:val="26"/>
        </w:rPr>
      </w:pPr>
    </w:p>
    <w:p w14:paraId="6466F443" w14:textId="77777777" w:rsidR="009110DA" w:rsidRDefault="009110DA" w:rsidP="00A80A46">
      <w:pPr>
        <w:rPr>
          <w:rFonts w:ascii="Arial" w:hAnsi="Arial" w:cs="Arial"/>
          <w:b/>
          <w:bCs/>
          <w:color w:val="9BBB59" w:themeColor="accent3"/>
          <w:sz w:val="26"/>
          <w:szCs w:val="26"/>
        </w:rPr>
      </w:pPr>
    </w:p>
    <w:p w14:paraId="2FA20C24" w14:textId="77777777" w:rsidR="009110DA" w:rsidRDefault="009110DA" w:rsidP="00A80A46">
      <w:pPr>
        <w:rPr>
          <w:rFonts w:ascii="Arial" w:hAnsi="Arial" w:cs="Arial"/>
          <w:b/>
          <w:bCs/>
          <w:color w:val="9BBB59" w:themeColor="accent3"/>
          <w:sz w:val="26"/>
          <w:szCs w:val="26"/>
        </w:rPr>
      </w:pPr>
    </w:p>
    <w:p w14:paraId="26B1423C" w14:textId="77777777" w:rsidR="009110DA" w:rsidRDefault="009110DA" w:rsidP="00A80A46">
      <w:pPr>
        <w:rPr>
          <w:rFonts w:ascii="Arial" w:hAnsi="Arial" w:cs="Arial"/>
          <w:b/>
          <w:bCs/>
          <w:color w:val="9BBB59" w:themeColor="accent3"/>
          <w:sz w:val="26"/>
          <w:szCs w:val="26"/>
        </w:rPr>
      </w:pPr>
    </w:p>
    <w:p w14:paraId="7A843B9C" w14:textId="77777777" w:rsidR="009110DA" w:rsidRDefault="009110DA" w:rsidP="00A80A46">
      <w:pPr>
        <w:rPr>
          <w:rFonts w:ascii="Arial" w:hAnsi="Arial" w:cs="Arial"/>
          <w:b/>
          <w:bCs/>
          <w:color w:val="9BBB59" w:themeColor="accent3"/>
          <w:sz w:val="26"/>
          <w:szCs w:val="26"/>
        </w:rPr>
      </w:pPr>
    </w:p>
    <w:p w14:paraId="450C89B0" w14:textId="7F65ABFE" w:rsidR="001716F0" w:rsidRDefault="00CF60FA" w:rsidP="00456D3B">
      <w:pPr>
        <w:ind w:left="-756"/>
        <w:rPr>
          <w:rFonts w:ascii="Arial" w:hAnsi="Arial" w:cs="Arial"/>
          <w:b/>
          <w:bCs/>
          <w:color w:val="9BBB59" w:themeColor="accent3"/>
          <w:sz w:val="26"/>
          <w:szCs w:val="26"/>
        </w:rPr>
      </w:pPr>
      <w:r>
        <w:rPr>
          <w:rFonts w:ascii="Arial" w:hAnsi="Arial" w:cs="Arial"/>
          <w:b/>
          <w:bCs/>
          <w:noProof/>
          <w:color w:val="00B050"/>
          <w:sz w:val="26"/>
          <w:szCs w:val="26"/>
          <w:lang w:val="en-GB" w:eastAsia="en-GB" w:bidi="ar-SA"/>
        </w:rPr>
        <mc:AlternateContent>
          <mc:Choice Requires="wps">
            <w:drawing>
              <wp:anchor distT="0" distB="0" distL="114300" distR="114300" simplePos="0" relativeHeight="251858944" behindDoc="0" locked="0" layoutInCell="1" allowOverlap="1" wp14:anchorId="35198F60" wp14:editId="309E364F">
                <wp:simplePos x="0" y="0"/>
                <wp:positionH relativeFrom="column">
                  <wp:posOffset>8410575</wp:posOffset>
                </wp:positionH>
                <wp:positionV relativeFrom="paragraph">
                  <wp:posOffset>-783590</wp:posOffset>
                </wp:positionV>
                <wp:extent cx="1454150" cy="767715"/>
                <wp:effectExtent l="0" t="0" r="317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3D31" w14:textId="77777777" w:rsidR="00EC0430" w:rsidRPr="00E01265" w:rsidRDefault="00EC0430" w:rsidP="00A21A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98F60" id="Text Box 6" o:spid="_x0000_s1028" type="#_x0000_t202" style="position:absolute;margin-left:662.25pt;margin-top:-61.7pt;width:114.5pt;height:60.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rI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YqszDjoDp7sB3MwejqHLjqkebmX1TSMhly0VG3atlBxbRmvILrQ3/bOr&#10;E462IOvxo6whDN0a6YD2jept6aAYCNChSw+nzthUKhuSxCSMwVSBbZbMZmHsQtDseHtQ2rxnskd2&#10;kWMFnXfodHerjc2GZkcXG0zIkned634nnh2A43QCseGqtdksXDMf0yBdzVdz4pEoWXkkKArvulwS&#10;LynDWVy8K5bLIvxp44Yka3ldM2HDHIUVkj9r3EHikyRO0tKy47WFsylptVkvO4V2FIRduu9QkDM3&#10;/3kargjA5QWlMCLBTZR6ZTKfeaQksZfOgrkXhOlNmgQkJUX5nNItF+zfKaExx2kcxZOYfsstcN9r&#10;bjTruYHR0fE+x/OTE82sBFeidq01lHfT+qwUNv2nUkC7j412grUandRq9uu9exmRjW7FvJb1AyhY&#10;SRAYaBHGHixaqX5gNMIIybH+vqWKYdR9EPAK0pAQO3PchsSzCDbq3LI+t1BRAVSODUbTcmmmObUd&#10;FN+0EGl6d0Jew8tpuBP1U1aH9wZjwnE7jDQ7h873zutp8C5+AQ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DY55rItwIA&#10;AMAFAAAOAAAAAAAAAAAAAAAAAC4CAABkcnMvZTJvRG9jLnhtbFBLAQItABQABgAIAAAAIQDzwIq5&#10;3wAAAA0BAAAPAAAAAAAAAAAAAAAAABEFAABkcnMvZG93bnJldi54bWxQSwUGAAAAAAQABADzAAAA&#10;HQYAAAAA&#10;" filled="f" stroked="f">
                <v:textbox>
                  <w:txbxContent>
                    <w:p w14:paraId="14033D31" w14:textId="77777777" w:rsidR="00EC0430" w:rsidRPr="00E01265" w:rsidRDefault="00EC0430" w:rsidP="00A21AFC"/>
                  </w:txbxContent>
                </v:textbox>
              </v:shape>
            </w:pict>
          </mc:Fallback>
        </mc:AlternateContent>
      </w:r>
      <w:r w:rsidR="0035288E" w:rsidRPr="008B6DF2">
        <w:rPr>
          <w:rFonts w:ascii="Arial" w:hAnsi="Arial" w:cs="Arial"/>
          <w:b/>
          <w:bCs/>
          <w:color w:val="9BBB59" w:themeColor="accent3"/>
          <w:sz w:val="26"/>
          <w:szCs w:val="26"/>
        </w:rPr>
        <w:t>Operational Improvement Planning (Action Plan)</w:t>
      </w:r>
      <w:r>
        <w:rPr>
          <w:rFonts w:ascii="Arial" w:hAnsi="Arial" w:cs="Arial"/>
          <w:b/>
          <w:bCs/>
          <w:noProof/>
          <w:color w:val="9BBB59" w:themeColor="accent3"/>
          <w:sz w:val="26"/>
          <w:szCs w:val="26"/>
          <w:lang w:val="en-GB" w:eastAsia="en-GB" w:bidi="ar-SA"/>
        </w:rPr>
        <mc:AlternateContent>
          <mc:Choice Requires="wps">
            <w:drawing>
              <wp:anchor distT="0" distB="0" distL="114300" distR="114300" simplePos="0" relativeHeight="251881472" behindDoc="0" locked="0" layoutInCell="1" allowOverlap="1" wp14:anchorId="409645C6" wp14:editId="5FFF84EF">
                <wp:simplePos x="0" y="0"/>
                <wp:positionH relativeFrom="column">
                  <wp:posOffset>8410575</wp:posOffset>
                </wp:positionH>
                <wp:positionV relativeFrom="paragraph">
                  <wp:posOffset>-783590</wp:posOffset>
                </wp:positionV>
                <wp:extent cx="1454150" cy="767715"/>
                <wp:effectExtent l="0" t="0" r="3175"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424A6" w14:textId="77777777" w:rsidR="00EC0430" w:rsidRPr="00E01265" w:rsidRDefault="00EC0430" w:rsidP="003528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645C6" id="Text Box 18" o:spid="_x0000_s1029" type="#_x0000_t202" style="position:absolute;margin-left:662.25pt;margin-top:-61.7pt;width:114.5pt;height:60.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WD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mNjyjIPOwOt+AD+zh3Nos6OqhztZfdVIyGVLxYbdKCXHltEa0gvtTf/s&#10;6oSjLch6/CBriEO3RjqgfaN6WzuoBgJ0aNPjqTU2l8qGJDEJYzBVYJvP5vMw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757GpY1uxbyW9SMo&#10;WEkQGGgR5h4sWqm+YzTCDMmx/ralimHUvRfwCtKQEDt03IbE8wg26tyyPrdQUQFUjg1G03JppkG1&#10;HRTftBBpendC3sDLabgT9VNWh/cGc8JxO8w0O4jO987rafIufgEAAP//AwBQSwMEFAAGAAgAAAAh&#10;APPAirnfAAAADQEAAA8AAABkcnMvZG93bnJldi54bWxMj8FOwzAQRO9I/IO1SNxau0mMSohTIRBX&#10;EAUqcXOTbRIRr6PYbcLfsz3R48w+zc4Um9n14oRj6DwZWC0VCKTK1x01Bj4/XhZrECFaqm3vCQ38&#10;YoBNeX1V2Lz2E73jaRsbwSEUcmugjXHIpQxVi86GpR+Q+Hbwo7OR5djIerQTh7teJkrdSWc74g+t&#10;HfCpxepne3QGvl4P37tMvTXPTg+Tn5Ukdy+Nub2ZHx9ARJzjPwzn+lwdSu6090eqg+hZp0mmmTWw&#10;WCVpBuLMaJ2yt2cv0SDLQl6uKP8AAAD//wMAUEsBAi0AFAAGAAgAAAAhALaDOJL+AAAA4QEAABMA&#10;AAAAAAAAAAAAAAAAAAAAAFtDb250ZW50X1R5cGVzXS54bWxQSwECLQAUAAYACAAAACEAOP0h/9YA&#10;AACUAQAACwAAAAAAAAAAAAAAAAAvAQAAX3JlbHMvLnJlbHNQSwECLQAUAAYACAAAACEAqrOFg7gC&#10;AADBBQAADgAAAAAAAAAAAAAAAAAuAgAAZHJzL2Uyb0RvYy54bWxQSwECLQAUAAYACAAAACEA88CK&#10;ud8AAAANAQAADwAAAAAAAAAAAAAAAAASBQAAZHJzL2Rvd25yZXYueG1sUEsFBgAAAAAEAAQA8wAA&#10;AB4GAAAAAA==&#10;" filled="f" stroked="f">
                <v:textbox>
                  <w:txbxContent>
                    <w:p w14:paraId="0A6424A6" w14:textId="77777777" w:rsidR="00EC0430" w:rsidRPr="00E01265" w:rsidRDefault="00EC0430" w:rsidP="0035288E"/>
                  </w:txbxContent>
                </v:textbox>
              </v:shape>
            </w:pict>
          </mc:Fallback>
        </mc:AlternateContent>
      </w:r>
      <w:r w:rsidR="0035288E" w:rsidRPr="008B6DF2">
        <w:rPr>
          <w:rFonts w:ascii="Arial" w:hAnsi="Arial" w:cs="Arial"/>
          <w:b/>
          <w:bCs/>
          <w:color w:val="9BBB59" w:themeColor="accent3"/>
          <w:sz w:val="26"/>
          <w:szCs w:val="26"/>
        </w:rPr>
        <w:t xml:space="preserve"> for Establishment:</w:t>
      </w:r>
      <w:r w:rsidR="00976A54" w:rsidRPr="008B6DF2">
        <w:rPr>
          <w:rFonts w:ascii="Arial" w:hAnsi="Arial" w:cs="Arial"/>
          <w:b/>
          <w:bCs/>
          <w:color w:val="9BBB59" w:themeColor="accent3"/>
          <w:sz w:val="26"/>
          <w:szCs w:val="26"/>
        </w:rPr>
        <w:tab/>
      </w:r>
      <w:r w:rsidR="00976A54" w:rsidRPr="008B6DF2">
        <w:rPr>
          <w:rFonts w:ascii="Arial" w:hAnsi="Arial" w:cs="Arial"/>
          <w:b/>
          <w:bCs/>
          <w:color w:val="9BBB59" w:themeColor="accent3"/>
          <w:sz w:val="26"/>
          <w:szCs w:val="26"/>
        </w:rPr>
        <w:tab/>
        <w:t xml:space="preserve">Session: </w:t>
      </w:r>
      <w:r w:rsidR="00CF238E">
        <w:rPr>
          <w:rFonts w:ascii="Arial" w:hAnsi="Arial" w:cs="Arial"/>
          <w:b/>
          <w:bCs/>
          <w:color w:val="9BBB59" w:themeColor="accent3"/>
          <w:sz w:val="26"/>
          <w:szCs w:val="26"/>
        </w:rPr>
        <w:t>2019/2020</w:t>
      </w:r>
      <w:r w:rsidR="00976A54" w:rsidRPr="008B6DF2">
        <w:rPr>
          <w:rFonts w:ascii="Arial" w:hAnsi="Arial" w:cs="Arial"/>
          <w:b/>
          <w:bCs/>
          <w:color w:val="9BBB59" w:themeColor="accent3"/>
          <w:sz w:val="26"/>
          <w:szCs w:val="26"/>
        </w:rPr>
        <w:tab/>
      </w:r>
    </w:p>
    <w:p w14:paraId="0D0AFF87" w14:textId="77777777" w:rsidR="001716F0" w:rsidRDefault="001716F0" w:rsidP="001716F0">
      <w:pPr>
        <w:ind w:left="-709"/>
        <w:rPr>
          <w:rFonts w:ascii="Arial" w:hAnsi="Arial" w:cs="Arial"/>
          <w:b/>
          <w:bCs/>
          <w:color w:val="9BBB59" w:themeColor="accent3"/>
          <w:sz w:val="26"/>
          <w:szCs w:val="26"/>
        </w:rPr>
      </w:pPr>
    </w:p>
    <w:p w14:paraId="79C8A506" w14:textId="45E6D51A" w:rsidR="001716F0" w:rsidRPr="00CF238E" w:rsidRDefault="001716F0" w:rsidP="00235DD2">
      <w:pPr>
        <w:spacing w:before="240"/>
        <w:ind w:left="-709"/>
        <w:rPr>
          <w:rFonts w:ascii="Arial" w:hAnsi="Arial" w:cs="Arial"/>
          <w:b/>
          <w:bCs/>
          <w:color w:val="9BBB59" w:themeColor="accent3"/>
          <w:sz w:val="26"/>
          <w:szCs w:val="26"/>
        </w:rPr>
      </w:pPr>
      <w:r w:rsidRPr="00D7340B">
        <w:rPr>
          <w:rFonts w:ascii="Arial" w:hAnsi="Arial" w:cs="Arial"/>
          <w:b/>
          <w:sz w:val="22"/>
          <w:szCs w:val="22"/>
        </w:rPr>
        <w:t>Strategic Pri</w:t>
      </w:r>
      <w:r>
        <w:rPr>
          <w:rFonts w:ascii="Arial" w:hAnsi="Arial" w:cs="Arial"/>
          <w:b/>
          <w:sz w:val="22"/>
          <w:szCs w:val="22"/>
        </w:rPr>
        <w:t>ority 2</w:t>
      </w:r>
      <w:r w:rsidRPr="00D7340B">
        <w:rPr>
          <w:rFonts w:ascii="Arial" w:hAnsi="Arial" w:cs="Arial"/>
          <w:b/>
          <w:sz w:val="22"/>
          <w:szCs w:val="22"/>
        </w:rPr>
        <w:t>:</w:t>
      </w:r>
      <w:r>
        <w:rPr>
          <w:rFonts w:ascii="Arial" w:hAnsi="Arial" w:cs="Arial"/>
          <w:sz w:val="22"/>
          <w:szCs w:val="22"/>
        </w:rPr>
        <w:t xml:space="preserve"> </w:t>
      </w:r>
      <w:r>
        <w:rPr>
          <w:rFonts w:ascii="Arial" w:hAnsi="Arial" w:cs="Arial"/>
          <w:sz w:val="22"/>
          <w:szCs w:val="22"/>
        </w:rPr>
        <w:softHyphen/>
      </w:r>
      <w:r w:rsidR="00377E1E">
        <w:rPr>
          <w:rFonts w:ascii="Arial" w:hAnsi="Arial" w:cs="Arial"/>
          <w:sz w:val="22"/>
          <w:szCs w:val="22"/>
        </w:rPr>
        <w:t xml:space="preserve">To create </w:t>
      </w:r>
      <w:r w:rsidR="00A14F6D">
        <w:rPr>
          <w:rFonts w:ascii="Arial" w:hAnsi="Arial" w:cs="Arial"/>
          <w:sz w:val="22"/>
          <w:szCs w:val="22"/>
        </w:rPr>
        <w:t xml:space="preserve">systematic </w:t>
      </w:r>
      <w:r w:rsidR="00377E1E">
        <w:rPr>
          <w:rFonts w:ascii="Arial" w:hAnsi="Arial" w:cs="Arial"/>
          <w:sz w:val="22"/>
          <w:szCs w:val="22"/>
        </w:rPr>
        <w:t>pro</w:t>
      </w:r>
      <w:r w:rsidR="004C3B9E">
        <w:rPr>
          <w:rFonts w:ascii="Arial" w:hAnsi="Arial" w:cs="Arial"/>
          <w:sz w:val="22"/>
          <w:szCs w:val="22"/>
        </w:rPr>
        <w:t>cesses and procedures</w:t>
      </w:r>
      <w:r w:rsidR="00FC0705">
        <w:rPr>
          <w:rFonts w:ascii="Arial" w:hAnsi="Arial" w:cs="Arial"/>
          <w:sz w:val="22"/>
          <w:szCs w:val="22"/>
        </w:rPr>
        <w:t xml:space="preserve"> to strengthen assessment and tracking</w:t>
      </w:r>
      <w:r w:rsidR="00A4137D">
        <w:rPr>
          <w:rFonts w:ascii="Arial" w:hAnsi="Arial" w:cs="Arial"/>
          <w:sz w:val="22"/>
          <w:szCs w:val="22"/>
        </w:rPr>
        <w:t xml:space="preserve"> for literacy</w:t>
      </w:r>
      <w:r w:rsidR="00FC0705">
        <w:rPr>
          <w:rFonts w:ascii="Arial" w:hAnsi="Arial" w:cs="Arial"/>
          <w:sz w:val="22"/>
          <w:szCs w:val="22"/>
        </w:rPr>
        <w:t xml:space="preserve"> attainment</w:t>
      </w:r>
      <w:r w:rsidR="000E4A9F">
        <w:rPr>
          <w:rFonts w:ascii="Arial" w:hAnsi="Arial" w:cs="Arial"/>
          <w:sz w:val="22"/>
          <w:szCs w:val="22"/>
        </w:rPr>
        <w:t xml:space="preserve"> and to support teachers to engage in data driven dialogue with colleagues.</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A21AFC" w:rsidRPr="001D5983" w14:paraId="57C6DBB3" w14:textId="77777777" w:rsidTr="00D509D3">
        <w:trPr>
          <w:tblHeader/>
        </w:trPr>
        <w:tc>
          <w:tcPr>
            <w:tcW w:w="15559" w:type="dxa"/>
            <w:gridSpan w:val="3"/>
            <w:tcBorders>
              <w:top w:val="single" w:sz="4" w:space="0" w:color="auto"/>
              <w:left w:val="single" w:sz="4" w:space="0" w:color="auto"/>
              <w:bottom w:val="single" w:sz="4" w:space="0" w:color="auto"/>
              <w:right w:val="single" w:sz="4" w:space="0" w:color="auto"/>
            </w:tcBorders>
          </w:tcPr>
          <w:p w14:paraId="216FCF97" w14:textId="77777777" w:rsidR="00A21AFC" w:rsidRPr="00A06446" w:rsidRDefault="00A21AFC" w:rsidP="00D509D3">
            <w:pPr>
              <w:ind w:left="142"/>
              <w:rPr>
                <w:b/>
              </w:rPr>
            </w:pPr>
            <w:r w:rsidRPr="00A06446">
              <w:rPr>
                <w:b/>
              </w:rPr>
              <w:t>National Improvement Framework Key Priorities</w:t>
            </w:r>
          </w:p>
          <w:p w14:paraId="597BA9CC" w14:textId="77777777" w:rsidR="00A21AFC" w:rsidRPr="00F632DE" w:rsidRDefault="00A21AFC" w:rsidP="00D509D3">
            <w:pPr>
              <w:pStyle w:val="ListParagraph"/>
              <w:numPr>
                <w:ilvl w:val="0"/>
                <w:numId w:val="13"/>
              </w:numPr>
              <w:rPr>
                <w:rFonts w:ascii="Arial" w:hAnsi="Arial" w:cs="Arial"/>
                <w:highlight w:val="magenta"/>
              </w:rPr>
            </w:pPr>
            <w:r w:rsidRPr="00F632DE">
              <w:rPr>
                <w:rFonts w:ascii="Arial" w:hAnsi="Arial" w:cs="Arial"/>
                <w:highlight w:val="magenta"/>
              </w:rPr>
              <w:t>Improvement in attainment, particularly in literacy and numeracy;</w:t>
            </w:r>
          </w:p>
          <w:p w14:paraId="782DDE0F" w14:textId="77777777" w:rsidR="00A21AFC" w:rsidRPr="00E75A2B" w:rsidRDefault="00A21AFC" w:rsidP="00D509D3">
            <w:pPr>
              <w:pStyle w:val="ListParagraph"/>
              <w:numPr>
                <w:ilvl w:val="0"/>
                <w:numId w:val="13"/>
              </w:numPr>
              <w:rPr>
                <w:rFonts w:ascii="Arial" w:hAnsi="Arial" w:cs="Arial"/>
              </w:rPr>
            </w:pPr>
            <w:r w:rsidRPr="00E75A2B">
              <w:rPr>
                <w:rFonts w:ascii="Arial" w:hAnsi="Arial" w:cs="Arial"/>
              </w:rPr>
              <w:t>Closing the attainment gap between the most and least disadvantaged children;</w:t>
            </w:r>
          </w:p>
          <w:p w14:paraId="12ACD552" w14:textId="77777777" w:rsidR="00A21AFC" w:rsidRPr="00E75A2B" w:rsidRDefault="00A21AFC" w:rsidP="00D509D3">
            <w:pPr>
              <w:pStyle w:val="ListParagraph"/>
              <w:numPr>
                <w:ilvl w:val="0"/>
                <w:numId w:val="13"/>
              </w:numPr>
              <w:rPr>
                <w:rFonts w:ascii="Arial" w:hAnsi="Arial" w:cs="Arial"/>
              </w:rPr>
            </w:pPr>
            <w:r w:rsidRPr="00E75A2B">
              <w:rPr>
                <w:rFonts w:ascii="Arial" w:hAnsi="Arial" w:cs="Arial"/>
              </w:rPr>
              <w:t>Improvement in children and young people’s health and wellbeing; and</w:t>
            </w:r>
          </w:p>
          <w:p w14:paraId="0B80659C" w14:textId="77777777" w:rsidR="00A21AFC" w:rsidRPr="001D5983" w:rsidRDefault="00A21AFC" w:rsidP="00D509D3">
            <w:pPr>
              <w:pStyle w:val="ListParagraph"/>
              <w:numPr>
                <w:ilvl w:val="0"/>
                <w:numId w:val="13"/>
              </w:numPr>
            </w:pPr>
            <w:r w:rsidRPr="00E75A2B">
              <w:rPr>
                <w:rFonts w:ascii="Arial" w:hAnsi="Arial" w:cs="Arial"/>
              </w:rPr>
              <w:t>Improvement in employability skills and sustained positive school leaver destinations for all young people.</w:t>
            </w:r>
          </w:p>
        </w:tc>
      </w:tr>
      <w:tr w:rsidR="00A21AFC" w:rsidRPr="00A06446" w14:paraId="55CADDCA" w14:textId="77777777" w:rsidTr="0060172E">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E74D8E" w14:textId="77777777" w:rsidR="00A21AFC" w:rsidRPr="0060172E" w:rsidRDefault="00A21AFC" w:rsidP="00D509D3">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96E6CC" w14:textId="77777777" w:rsidR="00A21AFC" w:rsidRPr="0060172E" w:rsidRDefault="00A21AFC" w:rsidP="00D509D3">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11260" w14:textId="77777777" w:rsidR="00A21AFC" w:rsidRPr="0060172E" w:rsidRDefault="00A21AFC" w:rsidP="00D509D3">
            <w:pPr>
              <w:ind w:left="142"/>
              <w:rPr>
                <w:rFonts w:ascii="Arial" w:hAnsi="Arial" w:cs="Arial"/>
                <w:b/>
                <w:sz w:val="20"/>
              </w:rPr>
            </w:pPr>
            <w:r w:rsidRPr="0060172E">
              <w:rPr>
                <w:rFonts w:ascii="Arial" w:hAnsi="Arial" w:cs="Arial"/>
                <w:b/>
                <w:sz w:val="20"/>
              </w:rPr>
              <w:t xml:space="preserve">SLC Education Resources </w:t>
            </w:r>
            <w:r w:rsidR="00981E7C">
              <w:rPr>
                <w:rFonts w:ascii="Arial" w:hAnsi="Arial" w:cs="Arial"/>
                <w:b/>
                <w:sz w:val="20"/>
              </w:rPr>
              <w:t>Themes</w:t>
            </w:r>
          </w:p>
        </w:tc>
      </w:tr>
      <w:tr w:rsidR="00A21AFC" w:rsidRPr="00C92EAA" w14:paraId="6E565D79" w14:textId="77777777" w:rsidTr="00D509D3">
        <w:trPr>
          <w:cantSplit/>
          <w:trHeight w:val="792"/>
        </w:trPr>
        <w:tc>
          <w:tcPr>
            <w:tcW w:w="5070" w:type="dxa"/>
            <w:vMerge w:val="restart"/>
            <w:tcBorders>
              <w:top w:val="single" w:sz="4" w:space="0" w:color="auto"/>
              <w:left w:val="single" w:sz="4" w:space="0" w:color="auto"/>
              <w:right w:val="single" w:sz="4" w:space="0" w:color="auto"/>
            </w:tcBorders>
          </w:tcPr>
          <w:p w14:paraId="62AB8465" w14:textId="77777777" w:rsidR="00A21AFC" w:rsidRPr="00225B10" w:rsidRDefault="00A21AFC" w:rsidP="00D509D3">
            <w:pPr>
              <w:rPr>
                <w:rFonts w:ascii="Arial" w:hAnsi="Arial" w:cs="Arial"/>
              </w:rPr>
            </w:pPr>
          </w:p>
          <w:p w14:paraId="6902F3C0" w14:textId="77777777" w:rsidR="00A21AFC" w:rsidRPr="00F632DE" w:rsidRDefault="00A21AFC" w:rsidP="00D509D3">
            <w:pPr>
              <w:pStyle w:val="ListParagraph"/>
              <w:numPr>
                <w:ilvl w:val="0"/>
                <w:numId w:val="14"/>
              </w:numPr>
              <w:rPr>
                <w:rFonts w:ascii="Arial" w:hAnsi="Arial" w:cs="Arial"/>
                <w:szCs w:val="16"/>
                <w:highlight w:val="magenta"/>
              </w:rPr>
            </w:pPr>
            <w:r w:rsidRPr="00F632DE">
              <w:rPr>
                <w:rFonts w:ascii="Arial" w:hAnsi="Arial" w:cs="Arial"/>
                <w:szCs w:val="16"/>
                <w:highlight w:val="magenta"/>
              </w:rPr>
              <w:t xml:space="preserve">School leadership    </w:t>
            </w:r>
          </w:p>
          <w:p w14:paraId="314DFD85" w14:textId="77777777" w:rsidR="00A21AFC" w:rsidRPr="00EA5FCD" w:rsidRDefault="00A21AFC" w:rsidP="00D509D3">
            <w:pPr>
              <w:rPr>
                <w:rFonts w:ascii="Arial" w:hAnsi="Arial" w:cs="Arial"/>
                <w:szCs w:val="16"/>
              </w:rPr>
            </w:pPr>
          </w:p>
          <w:p w14:paraId="180398F5" w14:textId="77777777" w:rsidR="00A21AFC" w:rsidRPr="00EA5FCD" w:rsidRDefault="00A21AFC" w:rsidP="00D509D3">
            <w:pPr>
              <w:pStyle w:val="ListParagraph"/>
              <w:numPr>
                <w:ilvl w:val="0"/>
                <w:numId w:val="14"/>
              </w:numPr>
              <w:rPr>
                <w:rFonts w:ascii="Arial" w:hAnsi="Arial" w:cs="Arial"/>
                <w:szCs w:val="16"/>
              </w:rPr>
            </w:pPr>
            <w:r w:rsidRPr="00EA5FCD">
              <w:rPr>
                <w:rFonts w:ascii="Arial" w:hAnsi="Arial" w:cs="Arial"/>
                <w:szCs w:val="16"/>
              </w:rPr>
              <w:t xml:space="preserve">Teacher  professionalism </w:t>
            </w:r>
          </w:p>
          <w:p w14:paraId="5D0FA6F9" w14:textId="77777777" w:rsidR="00A21AFC" w:rsidRPr="00EA5FCD" w:rsidRDefault="00A21AFC" w:rsidP="00D509D3">
            <w:pPr>
              <w:pStyle w:val="ListParagraph"/>
              <w:ind w:left="502"/>
              <w:rPr>
                <w:rFonts w:ascii="Arial" w:hAnsi="Arial" w:cs="Arial"/>
                <w:szCs w:val="16"/>
              </w:rPr>
            </w:pPr>
          </w:p>
          <w:p w14:paraId="3C859299" w14:textId="77777777" w:rsidR="00A21AFC" w:rsidRPr="00EA5FCD" w:rsidRDefault="00A21AFC" w:rsidP="00D509D3">
            <w:pPr>
              <w:pStyle w:val="ListParagraph"/>
              <w:numPr>
                <w:ilvl w:val="0"/>
                <w:numId w:val="14"/>
              </w:numPr>
              <w:rPr>
                <w:rFonts w:ascii="Arial" w:hAnsi="Arial" w:cs="Arial"/>
                <w:szCs w:val="16"/>
              </w:rPr>
            </w:pPr>
            <w:r w:rsidRPr="00EA5FCD">
              <w:rPr>
                <w:rFonts w:ascii="Arial" w:hAnsi="Arial" w:cs="Arial"/>
                <w:szCs w:val="16"/>
              </w:rPr>
              <w:t>Parental engagement</w:t>
            </w:r>
          </w:p>
          <w:p w14:paraId="6B55BFE3" w14:textId="77777777" w:rsidR="00A21AFC" w:rsidRPr="00EA5FCD" w:rsidRDefault="00A21AFC" w:rsidP="00D509D3">
            <w:pPr>
              <w:rPr>
                <w:rFonts w:ascii="Arial" w:hAnsi="Arial" w:cs="Arial"/>
                <w:szCs w:val="16"/>
              </w:rPr>
            </w:pPr>
          </w:p>
          <w:p w14:paraId="53AF4C2B" w14:textId="77777777" w:rsidR="00A21AFC" w:rsidRPr="00EA5FCD" w:rsidRDefault="00A21AFC" w:rsidP="00D509D3">
            <w:pPr>
              <w:pStyle w:val="ListParagraph"/>
              <w:numPr>
                <w:ilvl w:val="0"/>
                <w:numId w:val="14"/>
              </w:numPr>
              <w:rPr>
                <w:rFonts w:ascii="Arial" w:hAnsi="Arial" w:cs="Arial"/>
                <w:szCs w:val="16"/>
              </w:rPr>
            </w:pPr>
            <w:r w:rsidRPr="00EA5FCD">
              <w:rPr>
                <w:rFonts w:ascii="Arial" w:hAnsi="Arial" w:cs="Arial"/>
                <w:szCs w:val="16"/>
              </w:rPr>
              <w:t>Assessment of children’s progress</w:t>
            </w:r>
          </w:p>
          <w:p w14:paraId="0709EC42" w14:textId="77777777" w:rsidR="00A21AFC" w:rsidRPr="00EA5FCD" w:rsidRDefault="00A21AFC" w:rsidP="00D509D3">
            <w:pPr>
              <w:pStyle w:val="ListParagraph"/>
              <w:ind w:left="502"/>
              <w:rPr>
                <w:rFonts w:ascii="Arial" w:hAnsi="Arial" w:cs="Arial"/>
                <w:szCs w:val="16"/>
              </w:rPr>
            </w:pPr>
          </w:p>
          <w:p w14:paraId="22B96344" w14:textId="77777777" w:rsidR="00A21AFC" w:rsidRPr="00F632DE" w:rsidRDefault="00A21AFC" w:rsidP="00D509D3">
            <w:pPr>
              <w:pStyle w:val="ListParagraph"/>
              <w:numPr>
                <w:ilvl w:val="0"/>
                <w:numId w:val="14"/>
              </w:numPr>
              <w:rPr>
                <w:rFonts w:ascii="Arial" w:hAnsi="Arial" w:cs="Arial"/>
                <w:szCs w:val="16"/>
                <w:highlight w:val="magenta"/>
              </w:rPr>
            </w:pPr>
            <w:r w:rsidRPr="00F632DE">
              <w:rPr>
                <w:rFonts w:ascii="Arial" w:hAnsi="Arial" w:cs="Arial"/>
                <w:szCs w:val="16"/>
                <w:highlight w:val="magenta"/>
              </w:rPr>
              <w:t>School improvement</w:t>
            </w:r>
          </w:p>
          <w:p w14:paraId="3D21DF86" w14:textId="77777777" w:rsidR="00A21AFC" w:rsidRPr="00EA5FCD" w:rsidRDefault="00A21AFC" w:rsidP="00D509D3">
            <w:pPr>
              <w:pStyle w:val="ListParagraph"/>
              <w:ind w:left="502"/>
              <w:rPr>
                <w:rFonts w:ascii="Arial" w:hAnsi="Arial" w:cs="Arial"/>
                <w:szCs w:val="16"/>
              </w:rPr>
            </w:pPr>
          </w:p>
          <w:p w14:paraId="5788FDE1" w14:textId="24D268E8" w:rsidR="00A21AFC" w:rsidRPr="004C3B9E" w:rsidRDefault="00A21AFC" w:rsidP="00D509D3">
            <w:pPr>
              <w:pStyle w:val="ListParagraph"/>
              <w:numPr>
                <w:ilvl w:val="0"/>
                <w:numId w:val="14"/>
              </w:numPr>
              <w:rPr>
                <w:szCs w:val="16"/>
                <w:highlight w:val="magenta"/>
              </w:rPr>
            </w:pPr>
            <w:r w:rsidRPr="001F6506">
              <w:rPr>
                <w:rFonts w:ascii="Arial" w:hAnsi="Arial" w:cs="Arial"/>
                <w:szCs w:val="16"/>
                <w:highlight w:val="magenta"/>
              </w:rPr>
              <w:t>Performance information</w:t>
            </w:r>
          </w:p>
          <w:p w14:paraId="643EE37D" w14:textId="77777777" w:rsidR="004C3B9E" w:rsidRPr="004C3B9E" w:rsidRDefault="004C3B9E" w:rsidP="004C3B9E">
            <w:pPr>
              <w:pStyle w:val="ListParagraph"/>
              <w:rPr>
                <w:szCs w:val="16"/>
                <w:highlight w:val="magenta"/>
              </w:rPr>
            </w:pPr>
          </w:p>
          <w:p w14:paraId="370F5AA8" w14:textId="74D5770C" w:rsidR="004C3B9E" w:rsidRDefault="004C3B9E" w:rsidP="004C3B9E">
            <w:pPr>
              <w:rPr>
                <w:szCs w:val="16"/>
                <w:highlight w:val="magenta"/>
              </w:rPr>
            </w:pPr>
          </w:p>
          <w:p w14:paraId="3C450BAF" w14:textId="77777777" w:rsidR="004C3B9E" w:rsidRPr="004C3B9E" w:rsidRDefault="004C3B9E" w:rsidP="004C3B9E">
            <w:pPr>
              <w:rPr>
                <w:szCs w:val="16"/>
                <w:highlight w:val="magenta"/>
              </w:rPr>
            </w:pPr>
          </w:p>
          <w:p w14:paraId="3D8097A6" w14:textId="77777777" w:rsidR="00A21AFC" w:rsidRDefault="00A21AFC" w:rsidP="00D509D3">
            <w:pPr>
              <w:pStyle w:val="ListParagraph"/>
              <w:ind w:left="502"/>
            </w:pPr>
          </w:p>
          <w:p w14:paraId="09469F43" w14:textId="77777777" w:rsidR="00A21AFC" w:rsidRDefault="00A21AFC" w:rsidP="00D509D3">
            <w:pPr>
              <w:pStyle w:val="ListParagraph"/>
              <w:ind w:left="502"/>
            </w:pPr>
          </w:p>
          <w:p w14:paraId="75588CA7" w14:textId="77777777" w:rsidR="00A21AFC" w:rsidRPr="00A06446" w:rsidRDefault="00A21AFC" w:rsidP="00D509D3">
            <w:pPr>
              <w:pStyle w:val="ListParagraph"/>
              <w:ind w:left="502"/>
            </w:pPr>
          </w:p>
        </w:tc>
        <w:tc>
          <w:tcPr>
            <w:tcW w:w="6237" w:type="dxa"/>
            <w:vMerge w:val="restart"/>
            <w:tcBorders>
              <w:top w:val="single" w:sz="4" w:space="0" w:color="auto"/>
              <w:left w:val="single" w:sz="4" w:space="0" w:color="auto"/>
              <w:right w:val="single" w:sz="4" w:space="0" w:color="auto"/>
            </w:tcBorders>
          </w:tcPr>
          <w:p w14:paraId="6118CF2A" w14:textId="77777777" w:rsidR="005309AD" w:rsidRPr="005309AD" w:rsidRDefault="005309AD" w:rsidP="005309AD">
            <w:pPr>
              <w:pStyle w:val="ListParagraph"/>
              <w:numPr>
                <w:ilvl w:val="0"/>
                <w:numId w:val="25"/>
              </w:numPr>
              <w:rPr>
                <w:rFonts w:ascii="Arial" w:hAnsi="Arial" w:cs="Arial"/>
                <w:sz w:val="20"/>
                <w:szCs w:val="20"/>
              </w:rPr>
            </w:pPr>
            <w:r w:rsidRPr="005309AD">
              <w:rPr>
                <w:rFonts w:ascii="Arial" w:hAnsi="Arial" w:cs="Arial"/>
                <w:sz w:val="20"/>
                <w:szCs w:val="20"/>
              </w:rPr>
              <w:t>1.1 Self Evaluation for self-improvement</w:t>
            </w:r>
          </w:p>
          <w:p w14:paraId="0FD058B3" w14:textId="77777777" w:rsidR="005309AD" w:rsidRPr="005309AD" w:rsidRDefault="005309AD" w:rsidP="005309AD">
            <w:pPr>
              <w:pStyle w:val="ListParagraph"/>
              <w:numPr>
                <w:ilvl w:val="0"/>
                <w:numId w:val="12"/>
              </w:numPr>
              <w:rPr>
                <w:rFonts w:ascii="Arial" w:hAnsi="Arial" w:cs="Arial"/>
                <w:sz w:val="20"/>
                <w:szCs w:val="20"/>
              </w:rPr>
            </w:pPr>
            <w:r w:rsidRPr="005309AD">
              <w:rPr>
                <w:rFonts w:ascii="Arial" w:hAnsi="Arial" w:cs="Arial"/>
                <w:sz w:val="20"/>
                <w:szCs w:val="20"/>
              </w:rPr>
              <w:t>1.2 Leadership for learning</w:t>
            </w:r>
          </w:p>
          <w:p w14:paraId="46E787B8" w14:textId="77777777" w:rsidR="005309AD" w:rsidRPr="00F632DE" w:rsidRDefault="005309AD" w:rsidP="005309AD">
            <w:pPr>
              <w:pStyle w:val="ListParagraph"/>
              <w:numPr>
                <w:ilvl w:val="0"/>
                <w:numId w:val="10"/>
              </w:numPr>
              <w:rPr>
                <w:rFonts w:ascii="Arial" w:hAnsi="Arial" w:cs="Arial"/>
                <w:sz w:val="20"/>
                <w:szCs w:val="20"/>
                <w:highlight w:val="magenta"/>
              </w:rPr>
            </w:pPr>
            <w:r w:rsidRPr="00F632DE">
              <w:rPr>
                <w:rFonts w:ascii="Arial" w:hAnsi="Arial" w:cs="Arial"/>
                <w:sz w:val="20"/>
                <w:szCs w:val="20"/>
                <w:highlight w:val="magenta"/>
              </w:rPr>
              <w:t>1.3 Leadership of change</w:t>
            </w:r>
          </w:p>
          <w:p w14:paraId="3B4E7CA1"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1.4 Leadership and management of staff</w:t>
            </w:r>
          </w:p>
          <w:p w14:paraId="4D0FFDB6"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1.5 Management of resources to promote equity</w:t>
            </w:r>
          </w:p>
          <w:p w14:paraId="7985050F"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2.1 Safeguarding and child protection</w:t>
            </w:r>
          </w:p>
          <w:p w14:paraId="7F1FF766"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2.2 Curriculum</w:t>
            </w:r>
          </w:p>
          <w:p w14:paraId="602687DC" w14:textId="6E9CE3BE" w:rsidR="002D11B3" w:rsidRPr="00F632DE" w:rsidRDefault="005309AD" w:rsidP="00235DD2">
            <w:pPr>
              <w:pStyle w:val="ListParagraph"/>
              <w:numPr>
                <w:ilvl w:val="0"/>
                <w:numId w:val="10"/>
              </w:numPr>
              <w:rPr>
                <w:rFonts w:ascii="Arial" w:hAnsi="Arial" w:cs="Arial"/>
                <w:sz w:val="20"/>
                <w:szCs w:val="20"/>
                <w:highlight w:val="magenta"/>
              </w:rPr>
            </w:pPr>
            <w:r w:rsidRPr="00F632DE">
              <w:rPr>
                <w:rFonts w:ascii="Arial" w:hAnsi="Arial" w:cs="Arial"/>
                <w:sz w:val="20"/>
                <w:szCs w:val="20"/>
                <w:highlight w:val="magenta"/>
              </w:rPr>
              <w:t>2.3 Learning teaching and assessment</w:t>
            </w:r>
          </w:p>
          <w:p w14:paraId="573A45A8"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2.4 </w:t>
            </w:r>
            <w:proofErr w:type="spellStart"/>
            <w:r w:rsidRPr="005309AD">
              <w:rPr>
                <w:rFonts w:ascii="Arial" w:hAnsi="Arial" w:cs="Arial"/>
                <w:sz w:val="20"/>
                <w:szCs w:val="20"/>
              </w:rPr>
              <w:t>Personalised</w:t>
            </w:r>
            <w:proofErr w:type="spellEnd"/>
            <w:r w:rsidRPr="005309AD">
              <w:rPr>
                <w:rFonts w:ascii="Arial" w:hAnsi="Arial" w:cs="Arial"/>
                <w:sz w:val="20"/>
                <w:szCs w:val="20"/>
              </w:rPr>
              <w:t xml:space="preserve"> support</w:t>
            </w:r>
          </w:p>
          <w:p w14:paraId="718F262E"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2.5 Family learning</w:t>
            </w:r>
          </w:p>
          <w:p w14:paraId="1BB89EFC"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2.6 Transitions</w:t>
            </w:r>
          </w:p>
          <w:p w14:paraId="14B7EF29"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2.7 Partnership</w:t>
            </w:r>
          </w:p>
          <w:p w14:paraId="6F5EA18D"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3.1 Ensuring wellbeing, equality and inclusion</w:t>
            </w:r>
          </w:p>
          <w:p w14:paraId="1C689E21" w14:textId="77777777" w:rsidR="005309AD" w:rsidRPr="001F6506" w:rsidRDefault="005309AD" w:rsidP="005309AD">
            <w:pPr>
              <w:pStyle w:val="ListParagraph"/>
              <w:numPr>
                <w:ilvl w:val="0"/>
                <w:numId w:val="10"/>
              </w:numPr>
              <w:rPr>
                <w:rFonts w:ascii="Arial" w:hAnsi="Arial" w:cs="Arial"/>
                <w:sz w:val="20"/>
                <w:szCs w:val="20"/>
                <w:highlight w:val="magenta"/>
              </w:rPr>
            </w:pPr>
            <w:r w:rsidRPr="001F6506">
              <w:rPr>
                <w:rFonts w:ascii="Arial" w:hAnsi="Arial" w:cs="Arial"/>
                <w:sz w:val="20"/>
                <w:szCs w:val="20"/>
                <w:highlight w:val="magenta"/>
              </w:rPr>
              <w:t xml:space="preserve">3.2 Raising attainment and achievement/Securing children’s progress </w:t>
            </w:r>
          </w:p>
          <w:p w14:paraId="74870DDC" w14:textId="77777777"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14:paraId="7C2BA1C3" w14:textId="77777777" w:rsidR="00A21AFC" w:rsidRDefault="00A21AFC" w:rsidP="00D509D3">
            <w:pPr>
              <w:rPr>
                <w:rFonts w:ascii="Arial" w:hAnsi="Arial" w:cs="Arial"/>
                <w:sz w:val="16"/>
                <w:szCs w:val="16"/>
              </w:rPr>
            </w:pPr>
          </w:p>
          <w:p w14:paraId="30E9A4F6" w14:textId="77777777" w:rsidR="00A21AFC" w:rsidRPr="00003606" w:rsidRDefault="00A21AFC" w:rsidP="005309AD">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E6A333C" w14:textId="77777777" w:rsidR="00A21AFC" w:rsidRPr="0010300D" w:rsidRDefault="00A21AFC" w:rsidP="00D509D3">
            <w:pPr>
              <w:spacing w:line="276" w:lineRule="auto"/>
              <w:ind w:right="113"/>
              <w:rPr>
                <w:rFonts w:ascii="Arial" w:hAnsi="Arial" w:cs="Arial"/>
              </w:rPr>
            </w:pPr>
            <w:r>
              <w:rPr>
                <w:rFonts w:ascii="Arial" w:hAnsi="Arial" w:cs="Arial"/>
              </w:rPr>
              <w:t>Transform L</w:t>
            </w:r>
            <w:r w:rsidRPr="0010300D">
              <w:rPr>
                <w:rFonts w:ascii="Arial" w:hAnsi="Arial" w:cs="Arial"/>
              </w:rPr>
              <w:t>earning and</w:t>
            </w:r>
          </w:p>
          <w:p w14:paraId="1B3C2B50" w14:textId="77777777" w:rsidR="00A21AFC" w:rsidRPr="00C92EAA" w:rsidRDefault="00A21AFC" w:rsidP="00D509D3">
            <w:pPr>
              <w:spacing w:line="276" w:lineRule="auto"/>
              <w:rPr>
                <w:rFonts w:ascii="Arial" w:hAnsi="Arial" w:cs="Arial"/>
                <w:b/>
                <w:sz w:val="18"/>
                <w:szCs w:val="18"/>
              </w:rPr>
            </w:pPr>
            <w:r>
              <w:rPr>
                <w:rFonts w:ascii="Arial" w:hAnsi="Arial" w:cs="Arial"/>
              </w:rPr>
              <w:t>T</w:t>
            </w:r>
            <w:r w:rsidRPr="0010300D">
              <w:rPr>
                <w:rFonts w:ascii="Arial" w:hAnsi="Arial" w:cs="Arial"/>
              </w:rPr>
              <w:t xml:space="preserve">eaching/Implement </w:t>
            </w:r>
            <w:proofErr w:type="spellStart"/>
            <w:r w:rsidRPr="0010300D">
              <w:rPr>
                <w:rFonts w:ascii="Arial" w:hAnsi="Arial" w:cs="Arial"/>
              </w:rPr>
              <w:t>CfE</w:t>
            </w:r>
            <w:proofErr w:type="spellEnd"/>
          </w:p>
        </w:tc>
      </w:tr>
      <w:tr w:rsidR="00A21AFC" w:rsidRPr="00C92EAA" w14:paraId="66781BAC" w14:textId="77777777" w:rsidTr="00D509D3">
        <w:trPr>
          <w:cantSplit/>
          <w:trHeight w:val="792"/>
        </w:trPr>
        <w:tc>
          <w:tcPr>
            <w:tcW w:w="5070" w:type="dxa"/>
            <w:vMerge/>
            <w:tcBorders>
              <w:left w:val="single" w:sz="4" w:space="0" w:color="auto"/>
              <w:right w:val="single" w:sz="4" w:space="0" w:color="auto"/>
            </w:tcBorders>
          </w:tcPr>
          <w:p w14:paraId="024CDAC1" w14:textId="77777777" w:rsidR="00A21AFC" w:rsidRPr="0010300D" w:rsidRDefault="00A21AFC" w:rsidP="00D509D3">
            <w:pPr>
              <w:rPr>
                <w:rFonts w:ascii="Arial" w:hAnsi="Arial" w:cs="Arial"/>
                <w:sz w:val="16"/>
                <w:szCs w:val="16"/>
              </w:rPr>
            </w:pPr>
          </w:p>
        </w:tc>
        <w:tc>
          <w:tcPr>
            <w:tcW w:w="6237" w:type="dxa"/>
            <w:vMerge/>
            <w:tcBorders>
              <w:left w:val="single" w:sz="4" w:space="0" w:color="auto"/>
              <w:right w:val="single" w:sz="4" w:space="0" w:color="auto"/>
            </w:tcBorders>
          </w:tcPr>
          <w:p w14:paraId="5970D1E3" w14:textId="77777777" w:rsidR="00A21AFC" w:rsidRDefault="00A21AFC" w:rsidP="00D509D3">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830DF03" w14:textId="77777777" w:rsidR="00A21AFC" w:rsidRDefault="00A21AFC" w:rsidP="00D509D3">
            <w:pPr>
              <w:rPr>
                <w:rFonts w:ascii="Arial" w:hAnsi="Arial" w:cs="Arial"/>
              </w:rPr>
            </w:pPr>
          </w:p>
          <w:p w14:paraId="65E855FF" w14:textId="77777777" w:rsidR="00A21AFC" w:rsidRDefault="00A21AFC" w:rsidP="00D509D3">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14:paraId="1D3804A9" w14:textId="77777777" w:rsidR="00A21AFC" w:rsidRPr="0010300D" w:rsidRDefault="00A21AFC" w:rsidP="00D509D3">
            <w:pPr>
              <w:rPr>
                <w:rFonts w:ascii="Arial" w:hAnsi="Arial" w:cs="Arial"/>
                <w:bCs/>
                <w:color w:val="0070C0"/>
              </w:rPr>
            </w:pPr>
            <w:r>
              <w:rPr>
                <w:rFonts w:ascii="Arial" w:hAnsi="Arial" w:cs="Arial"/>
              </w:rPr>
              <w:t>GIRFEC and Statutory D</w:t>
            </w:r>
            <w:r w:rsidRPr="0010300D">
              <w:rPr>
                <w:rFonts w:ascii="Arial" w:hAnsi="Arial" w:cs="Arial"/>
              </w:rPr>
              <w:t xml:space="preserve">uties </w:t>
            </w:r>
          </w:p>
          <w:p w14:paraId="091785E3" w14:textId="77777777" w:rsidR="00A21AFC" w:rsidRPr="00C92EAA" w:rsidRDefault="00A21AFC" w:rsidP="00D509D3">
            <w:pPr>
              <w:spacing w:line="276" w:lineRule="auto"/>
              <w:rPr>
                <w:rFonts w:ascii="Arial" w:hAnsi="Arial" w:cs="Arial"/>
                <w:b/>
                <w:sz w:val="18"/>
                <w:szCs w:val="18"/>
              </w:rPr>
            </w:pPr>
          </w:p>
        </w:tc>
      </w:tr>
      <w:tr w:rsidR="00A21AFC" w:rsidRPr="00C92EAA" w14:paraId="74D53DA3" w14:textId="77777777" w:rsidTr="00D509D3">
        <w:trPr>
          <w:cantSplit/>
          <w:trHeight w:val="792"/>
        </w:trPr>
        <w:tc>
          <w:tcPr>
            <w:tcW w:w="5070" w:type="dxa"/>
            <w:vMerge/>
            <w:tcBorders>
              <w:left w:val="single" w:sz="4" w:space="0" w:color="auto"/>
              <w:right w:val="single" w:sz="4" w:space="0" w:color="auto"/>
            </w:tcBorders>
          </w:tcPr>
          <w:p w14:paraId="28CA76E5" w14:textId="77777777" w:rsidR="00A21AFC" w:rsidRPr="0010300D" w:rsidRDefault="00A21AFC" w:rsidP="00D509D3">
            <w:pPr>
              <w:rPr>
                <w:rFonts w:ascii="Arial" w:hAnsi="Arial" w:cs="Arial"/>
                <w:sz w:val="16"/>
                <w:szCs w:val="16"/>
              </w:rPr>
            </w:pPr>
          </w:p>
        </w:tc>
        <w:tc>
          <w:tcPr>
            <w:tcW w:w="6237" w:type="dxa"/>
            <w:vMerge/>
            <w:tcBorders>
              <w:left w:val="single" w:sz="4" w:space="0" w:color="auto"/>
              <w:right w:val="single" w:sz="4" w:space="0" w:color="auto"/>
            </w:tcBorders>
          </w:tcPr>
          <w:p w14:paraId="7A3FE7C2" w14:textId="77777777" w:rsidR="00A21AFC" w:rsidRDefault="00A21AFC" w:rsidP="00D509D3">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0AB0301" w14:textId="77777777" w:rsidR="00A21AFC" w:rsidRPr="0010300D" w:rsidRDefault="00A21AFC" w:rsidP="00D509D3">
            <w:pPr>
              <w:rPr>
                <w:rFonts w:ascii="Arial" w:hAnsi="Arial" w:cs="Arial"/>
              </w:rPr>
            </w:pPr>
          </w:p>
          <w:p w14:paraId="3B9EE4DA" w14:textId="77777777" w:rsidR="00A21AFC" w:rsidRPr="0010300D" w:rsidRDefault="00A21AFC" w:rsidP="00D509D3">
            <w:pPr>
              <w:rPr>
                <w:rFonts w:ascii="Arial" w:hAnsi="Arial" w:cs="Arial"/>
              </w:rPr>
            </w:pPr>
            <w:r>
              <w:rPr>
                <w:rFonts w:ascii="Arial" w:hAnsi="Arial" w:cs="Arial"/>
              </w:rPr>
              <w:t>Skills for Learning</w:t>
            </w:r>
            <w:r w:rsidR="00BB38CB">
              <w:rPr>
                <w:rFonts w:ascii="Arial" w:hAnsi="Arial" w:cs="Arial"/>
              </w:rPr>
              <w:t>,</w:t>
            </w:r>
            <w:r>
              <w:rPr>
                <w:rFonts w:ascii="Arial" w:hAnsi="Arial" w:cs="Arial"/>
              </w:rPr>
              <w:t xml:space="preserve"> Life and W</w:t>
            </w:r>
            <w:r w:rsidRPr="0010300D">
              <w:rPr>
                <w:rFonts w:ascii="Arial" w:hAnsi="Arial" w:cs="Arial"/>
              </w:rPr>
              <w:t>ork</w:t>
            </w:r>
          </w:p>
          <w:p w14:paraId="59BE4E78" w14:textId="77777777" w:rsidR="00A21AFC" w:rsidRPr="00C92EAA" w:rsidRDefault="00A21AFC" w:rsidP="00D509D3">
            <w:pPr>
              <w:spacing w:line="276" w:lineRule="auto"/>
              <w:rPr>
                <w:rFonts w:ascii="Arial" w:hAnsi="Arial" w:cs="Arial"/>
                <w:b/>
                <w:sz w:val="18"/>
                <w:szCs w:val="18"/>
              </w:rPr>
            </w:pPr>
          </w:p>
        </w:tc>
      </w:tr>
      <w:tr w:rsidR="00A21AFC" w:rsidRPr="00E75A2B" w14:paraId="0D2945E1" w14:textId="77777777" w:rsidTr="00D509D3">
        <w:trPr>
          <w:cantSplit/>
          <w:trHeight w:val="792"/>
        </w:trPr>
        <w:tc>
          <w:tcPr>
            <w:tcW w:w="5070" w:type="dxa"/>
            <w:vMerge/>
            <w:tcBorders>
              <w:left w:val="single" w:sz="4" w:space="0" w:color="auto"/>
              <w:right w:val="single" w:sz="4" w:space="0" w:color="auto"/>
            </w:tcBorders>
          </w:tcPr>
          <w:p w14:paraId="33AA9392" w14:textId="77777777" w:rsidR="00A21AFC" w:rsidRPr="0010300D" w:rsidRDefault="00A21AFC" w:rsidP="00D509D3">
            <w:pPr>
              <w:rPr>
                <w:rFonts w:ascii="Arial" w:hAnsi="Arial" w:cs="Arial"/>
                <w:sz w:val="16"/>
                <w:szCs w:val="16"/>
              </w:rPr>
            </w:pPr>
          </w:p>
        </w:tc>
        <w:tc>
          <w:tcPr>
            <w:tcW w:w="6237" w:type="dxa"/>
            <w:vMerge/>
            <w:tcBorders>
              <w:left w:val="single" w:sz="4" w:space="0" w:color="auto"/>
              <w:right w:val="single" w:sz="4" w:space="0" w:color="auto"/>
            </w:tcBorders>
          </w:tcPr>
          <w:p w14:paraId="31EC1D89" w14:textId="77777777" w:rsidR="00A21AFC" w:rsidRDefault="00A21AFC" w:rsidP="00D509D3">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4A35CDE9" w14:textId="77777777" w:rsidR="00A21AFC" w:rsidRPr="00E75A2B" w:rsidRDefault="00A21AFC" w:rsidP="00D509D3">
            <w:pPr>
              <w:rPr>
                <w:rFonts w:ascii="Arial" w:hAnsi="Arial" w:cs="Arial"/>
              </w:rPr>
            </w:pPr>
            <w:r>
              <w:rPr>
                <w:rFonts w:ascii="Arial" w:hAnsi="Arial" w:cs="Arial"/>
              </w:rPr>
              <w:t>Professional L</w:t>
            </w:r>
            <w:r w:rsidRPr="0010300D">
              <w:rPr>
                <w:rFonts w:ascii="Arial" w:hAnsi="Arial" w:cs="Arial"/>
              </w:rPr>
              <w:t xml:space="preserve">earning </w:t>
            </w:r>
          </w:p>
        </w:tc>
      </w:tr>
      <w:tr w:rsidR="00A21AFC" w:rsidRPr="00C92EAA" w14:paraId="114EDAA8" w14:textId="77777777" w:rsidTr="0060172E">
        <w:trPr>
          <w:cantSplit/>
          <w:trHeight w:val="93"/>
        </w:trPr>
        <w:tc>
          <w:tcPr>
            <w:tcW w:w="5070" w:type="dxa"/>
            <w:vMerge/>
            <w:tcBorders>
              <w:left w:val="single" w:sz="4" w:space="0" w:color="auto"/>
              <w:bottom w:val="single" w:sz="4" w:space="0" w:color="auto"/>
              <w:right w:val="single" w:sz="4" w:space="0" w:color="auto"/>
            </w:tcBorders>
          </w:tcPr>
          <w:p w14:paraId="036A813D" w14:textId="77777777" w:rsidR="00A21AFC" w:rsidRPr="0010300D" w:rsidRDefault="00A21AFC" w:rsidP="00D509D3">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14:paraId="27ECB2FD" w14:textId="77777777" w:rsidR="00A21AFC" w:rsidRDefault="00A21AFC" w:rsidP="00D509D3">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E9B65BB" w14:textId="77777777" w:rsidR="00A21AFC" w:rsidRPr="0010300D" w:rsidRDefault="00A21AFC" w:rsidP="00D509D3">
            <w:pPr>
              <w:rPr>
                <w:rFonts w:ascii="Arial" w:hAnsi="Arial" w:cs="Arial"/>
                <w:bCs/>
                <w:color w:val="0070C0"/>
              </w:rPr>
            </w:pPr>
          </w:p>
          <w:p w14:paraId="6A9A9E42" w14:textId="77777777" w:rsidR="00A21AFC" w:rsidRPr="0010300D" w:rsidRDefault="00A21AFC" w:rsidP="00D509D3">
            <w:pPr>
              <w:rPr>
                <w:rFonts w:ascii="Arial" w:hAnsi="Arial" w:cs="Arial"/>
              </w:rPr>
            </w:pPr>
            <w:r w:rsidRPr="00F632DE">
              <w:rPr>
                <w:rFonts w:ascii="Arial" w:hAnsi="Arial" w:cs="Arial"/>
                <w:highlight w:val="magenta"/>
              </w:rPr>
              <w:t>Leadership</w:t>
            </w:r>
            <w:r w:rsidR="00BB38CB" w:rsidRPr="00F632DE">
              <w:rPr>
                <w:rFonts w:ascii="Arial" w:hAnsi="Arial" w:cs="Arial"/>
                <w:highlight w:val="magenta"/>
              </w:rPr>
              <w:t xml:space="preserve"> </w:t>
            </w:r>
            <w:r w:rsidRPr="00F632DE">
              <w:rPr>
                <w:rFonts w:ascii="Arial" w:hAnsi="Arial" w:cs="Arial"/>
                <w:highlight w:val="magenta"/>
              </w:rPr>
              <w:t>(Change and Improvement)</w:t>
            </w:r>
          </w:p>
          <w:p w14:paraId="48B63653" w14:textId="77777777" w:rsidR="00A21AFC" w:rsidRPr="00C92EAA" w:rsidRDefault="00A21AFC" w:rsidP="00D509D3">
            <w:pPr>
              <w:spacing w:line="276" w:lineRule="auto"/>
              <w:rPr>
                <w:rFonts w:ascii="Arial" w:hAnsi="Arial" w:cs="Arial"/>
                <w:b/>
                <w:sz w:val="18"/>
                <w:szCs w:val="18"/>
              </w:rPr>
            </w:pPr>
          </w:p>
        </w:tc>
      </w:tr>
    </w:tbl>
    <w:p w14:paraId="192723F8" w14:textId="77777777" w:rsidR="00A21AFC" w:rsidRPr="009A2DD5" w:rsidRDefault="00A21AFC" w:rsidP="00A21AFC">
      <w:pPr>
        <w:spacing w:after="200" w:line="276" w:lineRule="auto"/>
        <w:rPr>
          <w:rFonts w:ascii="Arial" w:hAnsi="Arial" w:cs="Arial"/>
          <w:b/>
          <w:sz w:val="6"/>
          <w:szCs w:val="22"/>
        </w:rPr>
      </w:pPr>
    </w:p>
    <w:tbl>
      <w:tblPr>
        <w:tblStyle w:val="TableGrid"/>
        <w:tblW w:w="15640" w:type="dxa"/>
        <w:tblInd w:w="-743" w:type="dxa"/>
        <w:tblLook w:val="04A0" w:firstRow="1" w:lastRow="0" w:firstColumn="1" w:lastColumn="0" w:noHBand="0" w:noVBand="1"/>
      </w:tblPr>
      <w:tblGrid>
        <w:gridCol w:w="4467"/>
        <w:gridCol w:w="3724"/>
        <w:gridCol w:w="3724"/>
        <w:gridCol w:w="3725"/>
      </w:tblGrid>
      <w:tr w:rsidR="006D290F" w14:paraId="538E748E" w14:textId="77777777" w:rsidTr="0060172E">
        <w:trPr>
          <w:trHeight w:val="307"/>
        </w:trPr>
        <w:tc>
          <w:tcPr>
            <w:tcW w:w="4467" w:type="dxa"/>
            <w:shd w:val="clear" w:color="auto" w:fill="DBE5F1" w:themeFill="accent1" w:themeFillTint="33"/>
          </w:tcPr>
          <w:p w14:paraId="0D9B98C5" w14:textId="77777777" w:rsidR="006D290F" w:rsidRPr="001F58FB" w:rsidRDefault="006D290F" w:rsidP="00BB38CB">
            <w:pPr>
              <w:spacing w:after="200" w:line="276" w:lineRule="auto"/>
              <w:jc w:val="center"/>
              <w:rPr>
                <w:rFonts w:ascii="Arial" w:hAnsi="Arial" w:cs="Arial"/>
                <w:b/>
              </w:rPr>
            </w:pPr>
            <w:r w:rsidRPr="001F58FB">
              <w:rPr>
                <w:rFonts w:ascii="Arial" w:hAnsi="Arial" w:cs="Arial"/>
                <w:b/>
              </w:rPr>
              <w:t>Key Actions (How)</w:t>
            </w:r>
          </w:p>
        </w:tc>
        <w:tc>
          <w:tcPr>
            <w:tcW w:w="3724" w:type="dxa"/>
            <w:shd w:val="clear" w:color="auto" w:fill="DBE5F1" w:themeFill="accent1" w:themeFillTint="33"/>
          </w:tcPr>
          <w:p w14:paraId="25406F78" w14:textId="77777777" w:rsidR="006D290F" w:rsidRPr="001F58FB" w:rsidRDefault="006D290F" w:rsidP="00BB38CB">
            <w:pPr>
              <w:pStyle w:val="NoSpacing"/>
              <w:jc w:val="center"/>
              <w:rPr>
                <w:rFonts w:ascii="Arial" w:hAnsi="Arial" w:cs="Arial"/>
                <w:b/>
              </w:rPr>
            </w:pPr>
            <w:r w:rsidRPr="001F58FB">
              <w:rPr>
                <w:rFonts w:ascii="Arial" w:hAnsi="Arial" w:cs="Arial"/>
                <w:b/>
              </w:rPr>
              <w:t xml:space="preserve">*Lead Person </w:t>
            </w:r>
          </w:p>
        </w:tc>
        <w:tc>
          <w:tcPr>
            <w:tcW w:w="3724" w:type="dxa"/>
            <w:shd w:val="clear" w:color="auto" w:fill="DBE5F1" w:themeFill="accent1" w:themeFillTint="33"/>
          </w:tcPr>
          <w:p w14:paraId="34012763" w14:textId="77777777" w:rsidR="006D290F" w:rsidRPr="001F58FB" w:rsidRDefault="006D290F" w:rsidP="00BB38CB">
            <w:pPr>
              <w:pStyle w:val="NoSpacing"/>
              <w:jc w:val="center"/>
              <w:rPr>
                <w:rFonts w:ascii="Arial" w:hAnsi="Arial" w:cs="Arial"/>
                <w:b/>
              </w:rPr>
            </w:pPr>
            <w:r w:rsidRPr="001F58FB">
              <w:rPr>
                <w:rFonts w:ascii="Arial" w:hAnsi="Arial" w:cs="Arial"/>
                <w:b/>
              </w:rPr>
              <w:t xml:space="preserve">*Timescale  </w:t>
            </w:r>
          </w:p>
        </w:tc>
        <w:tc>
          <w:tcPr>
            <w:tcW w:w="3725" w:type="dxa"/>
            <w:shd w:val="clear" w:color="auto" w:fill="DBE5F1" w:themeFill="accent1" w:themeFillTint="33"/>
          </w:tcPr>
          <w:p w14:paraId="2B50BDCF" w14:textId="77777777" w:rsidR="006D290F" w:rsidRPr="001F58FB" w:rsidRDefault="006D290F" w:rsidP="00BB38CB">
            <w:pPr>
              <w:pStyle w:val="NoSpacing"/>
              <w:jc w:val="center"/>
              <w:rPr>
                <w:rFonts w:ascii="Arial" w:hAnsi="Arial" w:cs="Arial"/>
                <w:b/>
              </w:rPr>
            </w:pPr>
            <w:r w:rsidRPr="001F58FB">
              <w:rPr>
                <w:rFonts w:ascii="Arial" w:hAnsi="Arial" w:cs="Arial"/>
                <w:b/>
              </w:rPr>
              <w:t xml:space="preserve">*Comments </w:t>
            </w:r>
          </w:p>
        </w:tc>
      </w:tr>
      <w:tr w:rsidR="006D290F" w14:paraId="5D274A96" w14:textId="77777777" w:rsidTr="006D290F">
        <w:trPr>
          <w:trHeight w:val="371"/>
        </w:trPr>
        <w:tc>
          <w:tcPr>
            <w:tcW w:w="4467" w:type="dxa"/>
            <w:vAlign w:val="bottom"/>
          </w:tcPr>
          <w:p w14:paraId="3CEE4091" w14:textId="77777777" w:rsidR="006D290F" w:rsidRDefault="00377E1E" w:rsidP="00EA6EF3">
            <w:pPr>
              <w:pStyle w:val="NoSpacing"/>
              <w:numPr>
                <w:ilvl w:val="0"/>
                <w:numId w:val="40"/>
              </w:numPr>
              <w:rPr>
                <w:rFonts w:ascii="Arial" w:hAnsi="Arial" w:cs="Arial"/>
                <w:szCs w:val="22"/>
              </w:rPr>
            </w:pPr>
            <w:r>
              <w:rPr>
                <w:rFonts w:ascii="Arial" w:hAnsi="Arial" w:cs="Arial"/>
                <w:szCs w:val="22"/>
              </w:rPr>
              <w:t xml:space="preserve">Create new assessment record sheets per stage to ensure continuity and </w:t>
            </w:r>
            <w:r w:rsidR="00FC0705">
              <w:rPr>
                <w:rFonts w:ascii="Arial" w:hAnsi="Arial" w:cs="Arial"/>
                <w:szCs w:val="22"/>
              </w:rPr>
              <w:t xml:space="preserve">progression from </w:t>
            </w:r>
            <w:r w:rsidR="00FC0705">
              <w:rPr>
                <w:rFonts w:ascii="Arial" w:hAnsi="Arial" w:cs="Arial"/>
                <w:szCs w:val="22"/>
              </w:rPr>
              <w:lastRenderedPageBreak/>
              <w:t>stage to stage appropriate for ASN and Mainstream classes.</w:t>
            </w:r>
          </w:p>
          <w:p w14:paraId="21DFC07C" w14:textId="77777777" w:rsidR="0013691B" w:rsidRDefault="0013691B" w:rsidP="00EA6EF3">
            <w:pPr>
              <w:pStyle w:val="NoSpacing"/>
              <w:numPr>
                <w:ilvl w:val="0"/>
                <w:numId w:val="40"/>
              </w:numPr>
              <w:rPr>
                <w:rFonts w:ascii="Arial" w:hAnsi="Arial" w:cs="Arial"/>
                <w:szCs w:val="22"/>
              </w:rPr>
            </w:pPr>
            <w:r>
              <w:rPr>
                <w:rFonts w:ascii="Arial" w:hAnsi="Arial" w:cs="Arial"/>
                <w:szCs w:val="22"/>
              </w:rPr>
              <w:t>Pilot in selected classes and then roll out to whole school after evaluation on inset day in November 2019.</w:t>
            </w:r>
          </w:p>
          <w:p w14:paraId="1B1A5AEF" w14:textId="2865EAC9" w:rsidR="0013691B" w:rsidRPr="00D509D3" w:rsidRDefault="00F9290E" w:rsidP="00EA6EF3">
            <w:pPr>
              <w:pStyle w:val="NoSpacing"/>
              <w:numPr>
                <w:ilvl w:val="0"/>
                <w:numId w:val="40"/>
              </w:numPr>
              <w:rPr>
                <w:rFonts w:ascii="Arial" w:hAnsi="Arial" w:cs="Arial"/>
                <w:szCs w:val="22"/>
              </w:rPr>
            </w:pPr>
            <w:r>
              <w:rPr>
                <w:rFonts w:ascii="Arial" w:hAnsi="Arial" w:cs="Arial"/>
                <w:szCs w:val="22"/>
              </w:rPr>
              <w:t>Self-evaluation</w:t>
            </w:r>
            <w:r w:rsidR="0013691B">
              <w:rPr>
                <w:rFonts w:ascii="Arial" w:hAnsi="Arial" w:cs="Arial"/>
                <w:szCs w:val="22"/>
              </w:rPr>
              <w:t xml:space="preserve"> to strengthen assessment processes and policy.</w:t>
            </w:r>
          </w:p>
        </w:tc>
        <w:tc>
          <w:tcPr>
            <w:tcW w:w="3724" w:type="dxa"/>
            <w:vAlign w:val="bottom"/>
          </w:tcPr>
          <w:p w14:paraId="5D1F3327" w14:textId="53D34EEE" w:rsidR="006D290F" w:rsidRPr="00D509D3" w:rsidRDefault="00F27E1B" w:rsidP="006D290F">
            <w:pPr>
              <w:pStyle w:val="NoSpacing"/>
              <w:rPr>
                <w:szCs w:val="22"/>
              </w:rPr>
            </w:pPr>
            <w:r>
              <w:rPr>
                <w:szCs w:val="22"/>
              </w:rPr>
              <w:lastRenderedPageBreak/>
              <w:t>Louise Jamieson</w:t>
            </w:r>
            <w:r w:rsidR="00FC0705">
              <w:rPr>
                <w:szCs w:val="22"/>
              </w:rPr>
              <w:t xml:space="preserve">, James </w:t>
            </w:r>
            <w:proofErr w:type="spellStart"/>
            <w:r w:rsidR="00FC0705">
              <w:rPr>
                <w:szCs w:val="22"/>
              </w:rPr>
              <w:t>O’Donnelly</w:t>
            </w:r>
            <w:proofErr w:type="spellEnd"/>
          </w:p>
        </w:tc>
        <w:tc>
          <w:tcPr>
            <w:tcW w:w="3724" w:type="dxa"/>
            <w:vAlign w:val="bottom"/>
          </w:tcPr>
          <w:p w14:paraId="10FA3F14" w14:textId="716FCDEF" w:rsidR="006D290F" w:rsidRPr="00D509D3" w:rsidRDefault="00F27E1B" w:rsidP="006D290F">
            <w:pPr>
              <w:pStyle w:val="NoSpacing"/>
              <w:rPr>
                <w:rFonts w:ascii="Arial" w:hAnsi="Arial" w:cs="Arial"/>
                <w:szCs w:val="22"/>
              </w:rPr>
            </w:pPr>
            <w:r>
              <w:rPr>
                <w:rFonts w:ascii="Arial" w:hAnsi="Arial" w:cs="Arial"/>
                <w:szCs w:val="22"/>
              </w:rPr>
              <w:t>August</w:t>
            </w:r>
          </w:p>
        </w:tc>
        <w:tc>
          <w:tcPr>
            <w:tcW w:w="3725" w:type="dxa"/>
            <w:vAlign w:val="bottom"/>
          </w:tcPr>
          <w:p w14:paraId="6B52A8EC" w14:textId="77777777" w:rsidR="006D290F" w:rsidRPr="00D509D3" w:rsidRDefault="006D290F" w:rsidP="006D290F">
            <w:pPr>
              <w:tabs>
                <w:tab w:val="left" w:pos="2370"/>
              </w:tabs>
              <w:spacing w:after="200" w:line="276" w:lineRule="auto"/>
              <w:rPr>
                <w:rFonts w:ascii="Arial" w:hAnsi="Arial" w:cs="Arial"/>
              </w:rPr>
            </w:pPr>
          </w:p>
        </w:tc>
      </w:tr>
      <w:tr w:rsidR="006D290F" w14:paraId="1645DE15" w14:textId="77777777" w:rsidTr="006D290F">
        <w:trPr>
          <w:trHeight w:val="243"/>
        </w:trPr>
        <w:tc>
          <w:tcPr>
            <w:tcW w:w="4467" w:type="dxa"/>
            <w:vAlign w:val="bottom"/>
          </w:tcPr>
          <w:p w14:paraId="47654937" w14:textId="7FEFBAE9" w:rsidR="0013691B" w:rsidRPr="00235DD2" w:rsidRDefault="00377E1E" w:rsidP="00235DD2">
            <w:pPr>
              <w:pStyle w:val="NoSpacing"/>
              <w:numPr>
                <w:ilvl w:val="0"/>
                <w:numId w:val="40"/>
              </w:numPr>
              <w:rPr>
                <w:rFonts w:ascii="Arial" w:hAnsi="Arial" w:cs="Arial"/>
                <w:szCs w:val="22"/>
              </w:rPr>
            </w:pPr>
            <w:r>
              <w:rPr>
                <w:rFonts w:ascii="Arial" w:hAnsi="Arial" w:cs="Arial"/>
                <w:szCs w:val="22"/>
              </w:rPr>
              <w:t xml:space="preserve">Create new guidelines for staff to </w:t>
            </w:r>
            <w:proofErr w:type="spellStart"/>
            <w:r>
              <w:rPr>
                <w:rFonts w:ascii="Arial" w:hAnsi="Arial" w:cs="Arial"/>
                <w:szCs w:val="22"/>
              </w:rPr>
              <w:t>utilise</w:t>
            </w:r>
            <w:proofErr w:type="spellEnd"/>
            <w:r>
              <w:rPr>
                <w:rFonts w:ascii="Arial" w:hAnsi="Arial" w:cs="Arial"/>
                <w:szCs w:val="22"/>
              </w:rPr>
              <w:t xml:space="preserve"> to make assessment folders</w:t>
            </w:r>
            <w:r w:rsidR="00EA6EF3">
              <w:rPr>
                <w:rFonts w:ascii="Arial" w:hAnsi="Arial" w:cs="Arial"/>
                <w:szCs w:val="22"/>
              </w:rPr>
              <w:t>, ASN folders and transition documents</w:t>
            </w:r>
            <w:r w:rsidR="0013691B">
              <w:rPr>
                <w:rFonts w:ascii="Arial" w:hAnsi="Arial" w:cs="Arial"/>
                <w:szCs w:val="22"/>
              </w:rPr>
              <w:t xml:space="preserve"> user friendly and meaningful.</w:t>
            </w:r>
          </w:p>
        </w:tc>
        <w:tc>
          <w:tcPr>
            <w:tcW w:w="3724" w:type="dxa"/>
            <w:vAlign w:val="bottom"/>
          </w:tcPr>
          <w:p w14:paraId="13B68BF7" w14:textId="437064F6" w:rsidR="006D290F" w:rsidRPr="00D509D3" w:rsidRDefault="00F27E1B" w:rsidP="006D290F">
            <w:pPr>
              <w:pStyle w:val="NoSpacing"/>
              <w:rPr>
                <w:szCs w:val="22"/>
              </w:rPr>
            </w:pPr>
            <w:r>
              <w:rPr>
                <w:szCs w:val="22"/>
              </w:rPr>
              <w:t>Alison Hope, Karen Prentice</w:t>
            </w:r>
            <w:r w:rsidR="00EA6EF3">
              <w:rPr>
                <w:szCs w:val="22"/>
              </w:rPr>
              <w:t xml:space="preserve">, James </w:t>
            </w:r>
            <w:proofErr w:type="spellStart"/>
            <w:r w:rsidR="00EA6EF3">
              <w:rPr>
                <w:szCs w:val="22"/>
              </w:rPr>
              <w:t>O’Donnelly</w:t>
            </w:r>
            <w:proofErr w:type="spellEnd"/>
          </w:p>
        </w:tc>
        <w:tc>
          <w:tcPr>
            <w:tcW w:w="3724" w:type="dxa"/>
            <w:vAlign w:val="bottom"/>
          </w:tcPr>
          <w:p w14:paraId="5D24330F" w14:textId="34369AB9" w:rsidR="006D290F" w:rsidRPr="00D509D3" w:rsidRDefault="00F27E1B" w:rsidP="006D290F">
            <w:pPr>
              <w:pStyle w:val="NoSpacing"/>
              <w:rPr>
                <w:rFonts w:ascii="Arial" w:hAnsi="Arial" w:cs="Arial"/>
                <w:szCs w:val="22"/>
              </w:rPr>
            </w:pPr>
            <w:r>
              <w:rPr>
                <w:rFonts w:ascii="Arial" w:hAnsi="Arial" w:cs="Arial"/>
                <w:szCs w:val="22"/>
              </w:rPr>
              <w:t>August- December</w:t>
            </w:r>
          </w:p>
        </w:tc>
        <w:tc>
          <w:tcPr>
            <w:tcW w:w="3725" w:type="dxa"/>
            <w:vAlign w:val="bottom"/>
          </w:tcPr>
          <w:p w14:paraId="50C7A65B" w14:textId="77777777" w:rsidR="006D290F" w:rsidRPr="00D509D3" w:rsidRDefault="006D290F" w:rsidP="006D290F">
            <w:pPr>
              <w:tabs>
                <w:tab w:val="left" w:pos="2370"/>
              </w:tabs>
              <w:spacing w:after="200" w:line="276" w:lineRule="auto"/>
              <w:rPr>
                <w:rFonts w:ascii="Arial" w:hAnsi="Arial" w:cs="Arial"/>
              </w:rPr>
            </w:pPr>
          </w:p>
        </w:tc>
      </w:tr>
      <w:tr w:rsidR="000E4A9F" w14:paraId="3F800983" w14:textId="77777777" w:rsidTr="006D290F">
        <w:trPr>
          <w:trHeight w:val="243"/>
        </w:trPr>
        <w:tc>
          <w:tcPr>
            <w:tcW w:w="4467" w:type="dxa"/>
            <w:vAlign w:val="bottom"/>
          </w:tcPr>
          <w:p w14:paraId="5C69D72E" w14:textId="38B1C7DD" w:rsidR="000E4A9F" w:rsidRDefault="004C3B9E" w:rsidP="00235DD2">
            <w:pPr>
              <w:pStyle w:val="NoSpacing"/>
              <w:numPr>
                <w:ilvl w:val="0"/>
                <w:numId w:val="40"/>
              </w:numPr>
              <w:rPr>
                <w:rFonts w:ascii="Arial" w:hAnsi="Arial" w:cs="Arial"/>
                <w:szCs w:val="22"/>
              </w:rPr>
            </w:pPr>
            <w:r>
              <w:rPr>
                <w:rFonts w:ascii="Arial" w:hAnsi="Arial" w:cs="Arial"/>
                <w:szCs w:val="22"/>
              </w:rPr>
              <w:t>T</w:t>
            </w:r>
            <w:r w:rsidR="000E4A9F">
              <w:rPr>
                <w:rFonts w:ascii="Arial" w:hAnsi="Arial" w:cs="Arial"/>
                <w:szCs w:val="22"/>
              </w:rPr>
              <w:t>o</w:t>
            </w:r>
            <w:r>
              <w:rPr>
                <w:rFonts w:ascii="Arial" w:hAnsi="Arial" w:cs="Arial"/>
                <w:szCs w:val="22"/>
              </w:rPr>
              <w:t xml:space="preserve"> build a culture of moderation to</w:t>
            </w:r>
            <w:r w:rsidR="000E4A9F">
              <w:rPr>
                <w:rFonts w:ascii="Arial" w:hAnsi="Arial" w:cs="Arial"/>
                <w:szCs w:val="22"/>
              </w:rPr>
              <w:t xml:space="preserve"> support teacher judgements for the assessment of writing.</w:t>
            </w:r>
          </w:p>
        </w:tc>
        <w:tc>
          <w:tcPr>
            <w:tcW w:w="3724" w:type="dxa"/>
            <w:vAlign w:val="bottom"/>
          </w:tcPr>
          <w:p w14:paraId="6370DBCC" w14:textId="338D558B" w:rsidR="000E4A9F" w:rsidRDefault="000E4A9F" w:rsidP="006D290F">
            <w:pPr>
              <w:pStyle w:val="NoSpacing"/>
              <w:rPr>
                <w:szCs w:val="22"/>
              </w:rPr>
            </w:pPr>
            <w:r>
              <w:rPr>
                <w:szCs w:val="22"/>
              </w:rPr>
              <w:t>Karen Prentice, Alison Hope</w:t>
            </w:r>
          </w:p>
        </w:tc>
        <w:tc>
          <w:tcPr>
            <w:tcW w:w="3724" w:type="dxa"/>
            <w:vAlign w:val="bottom"/>
          </w:tcPr>
          <w:p w14:paraId="7BAD0403" w14:textId="3AACCA23" w:rsidR="000E4A9F" w:rsidRDefault="000E4A9F" w:rsidP="006D290F">
            <w:pPr>
              <w:pStyle w:val="NoSpacing"/>
              <w:rPr>
                <w:rFonts w:ascii="Arial" w:hAnsi="Arial" w:cs="Arial"/>
                <w:szCs w:val="22"/>
              </w:rPr>
            </w:pPr>
            <w:r>
              <w:rPr>
                <w:rFonts w:ascii="Arial" w:hAnsi="Arial" w:cs="Arial"/>
                <w:szCs w:val="22"/>
              </w:rPr>
              <w:t>August- December</w:t>
            </w:r>
          </w:p>
        </w:tc>
        <w:tc>
          <w:tcPr>
            <w:tcW w:w="3725" w:type="dxa"/>
            <w:vAlign w:val="bottom"/>
          </w:tcPr>
          <w:p w14:paraId="377FDE4D" w14:textId="77777777" w:rsidR="000E4A9F" w:rsidRPr="00D509D3" w:rsidRDefault="000E4A9F" w:rsidP="006D290F">
            <w:pPr>
              <w:tabs>
                <w:tab w:val="left" w:pos="2370"/>
              </w:tabs>
              <w:spacing w:after="200" w:line="276" w:lineRule="auto"/>
              <w:rPr>
                <w:rFonts w:ascii="Arial" w:hAnsi="Arial" w:cs="Arial"/>
              </w:rPr>
            </w:pPr>
          </w:p>
        </w:tc>
      </w:tr>
      <w:tr w:rsidR="00C13A30" w14:paraId="5273668D" w14:textId="77777777" w:rsidTr="006D290F">
        <w:trPr>
          <w:trHeight w:val="243"/>
        </w:trPr>
        <w:tc>
          <w:tcPr>
            <w:tcW w:w="4467" w:type="dxa"/>
            <w:vAlign w:val="bottom"/>
          </w:tcPr>
          <w:p w14:paraId="1E576376" w14:textId="5F68D590" w:rsidR="00C13A30" w:rsidRDefault="000E4A9F" w:rsidP="000E4A9F">
            <w:pPr>
              <w:pStyle w:val="NoSpacing"/>
              <w:numPr>
                <w:ilvl w:val="0"/>
                <w:numId w:val="40"/>
              </w:numPr>
              <w:rPr>
                <w:rFonts w:ascii="Arial" w:hAnsi="Arial" w:cs="Arial"/>
                <w:szCs w:val="22"/>
              </w:rPr>
            </w:pPr>
            <w:r>
              <w:rPr>
                <w:rFonts w:ascii="Arial" w:hAnsi="Arial" w:cs="Arial"/>
                <w:szCs w:val="22"/>
              </w:rPr>
              <w:t>Build upon tracking and monitoring dialogue meetings between SMT and teachers using a new class record to encourage data driven dialogue to increase attainment.</w:t>
            </w:r>
          </w:p>
        </w:tc>
        <w:tc>
          <w:tcPr>
            <w:tcW w:w="3724" w:type="dxa"/>
            <w:vAlign w:val="bottom"/>
          </w:tcPr>
          <w:p w14:paraId="198F5946" w14:textId="680ACD44" w:rsidR="00C13A30" w:rsidRDefault="000E4A9F" w:rsidP="006D290F">
            <w:pPr>
              <w:pStyle w:val="NoSpacing"/>
              <w:rPr>
                <w:szCs w:val="22"/>
              </w:rPr>
            </w:pPr>
            <w:r>
              <w:rPr>
                <w:szCs w:val="22"/>
              </w:rPr>
              <w:t>Alison Hope</w:t>
            </w:r>
          </w:p>
        </w:tc>
        <w:tc>
          <w:tcPr>
            <w:tcW w:w="3724" w:type="dxa"/>
            <w:vAlign w:val="bottom"/>
          </w:tcPr>
          <w:p w14:paraId="2B608DC6" w14:textId="3DE7B841" w:rsidR="00C13A30" w:rsidRDefault="000E4A9F" w:rsidP="006D290F">
            <w:pPr>
              <w:pStyle w:val="NoSpacing"/>
              <w:rPr>
                <w:rFonts w:ascii="Arial" w:hAnsi="Arial" w:cs="Arial"/>
                <w:szCs w:val="22"/>
              </w:rPr>
            </w:pPr>
            <w:r>
              <w:rPr>
                <w:rFonts w:ascii="Arial" w:hAnsi="Arial" w:cs="Arial"/>
                <w:szCs w:val="22"/>
              </w:rPr>
              <w:t>August, January, March</w:t>
            </w:r>
          </w:p>
        </w:tc>
        <w:tc>
          <w:tcPr>
            <w:tcW w:w="3725" w:type="dxa"/>
            <w:vAlign w:val="bottom"/>
          </w:tcPr>
          <w:p w14:paraId="322BB960" w14:textId="77777777" w:rsidR="00C13A30" w:rsidRPr="00D509D3" w:rsidRDefault="00C13A30" w:rsidP="006D290F">
            <w:pPr>
              <w:tabs>
                <w:tab w:val="left" w:pos="2370"/>
              </w:tabs>
              <w:spacing w:after="200" w:line="276" w:lineRule="auto"/>
              <w:rPr>
                <w:rFonts w:ascii="Arial" w:hAnsi="Arial" w:cs="Arial"/>
              </w:rPr>
            </w:pPr>
          </w:p>
        </w:tc>
      </w:tr>
    </w:tbl>
    <w:p w14:paraId="11658A1F" w14:textId="77777777" w:rsidR="006D290F" w:rsidRPr="00A21AFC" w:rsidRDefault="006D290F" w:rsidP="006D290F">
      <w:pPr>
        <w:rPr>
          <w:rFonts w:ascii="Arial" w:hAnsi="Arial" w:cs="Arial"/>
          <w:b/>
          <w:bCs/>
          <w:color w:val="00B050"/>
          <w:sz w:val="26"/>
          <w:szCs w:val="26"/>
        </w:rPr>
      </w:pPr>
    </w:p>
    <w:p w14:paraId="7F708D77" w14:textId="77777777" w:rsidR="001108CF" w:rsidRDefault="001108CF" w:rsidP="00976A54">
      <w:pPr>
        <w:spacing w:line="276" w:lineRule="auto"/>
        <w:rPr>
          <w:rFonts w:ascii="Arial" w:hAnsi="Arial" w:cs="Arial"/>
          <w:b/>
          <w:bCs/>
          <w:color w:val="C00000"/>
          <w:szCs w:val="26"/>
        </w:rPr>
      </w:pPr>
    </w:p>
    <w:p w14:paraId="1BF01601" w14:textId="4A9EDEA9" w:rsidR="001108CF" w:rsidRDefault="001108CF" w:rsidP="00976A54">
      <w:pPr>
        <w:spacing w:line="276" w:lineRule="auto"/>
        <w:rPr>
          <w:rFonts w:ascii="Arial" w:hAnsi="Arial" w:cs="Arial"/>
          <w:b/>
          <w:bCs/>
          <w:color w:val="C00000"/>
          <w:szCs w:val="26"/>
        </w:rPr>
      </w:pPr>
    </w:p>
    <w:p w14:paraId="4BD0CF56" w14:textId="0FB36759" w:rsidR="00A4137D" w:rsidRDefault="00A4137D" w:rsidP="00976A54">
      <w:pPr>
        <w:spacing w:line="276" w:lineRule="auto"/>
        <w:rPr>
          <w:rFonts w:ascii="Arial" w:hAnsi="Arial" w:cs="Arial"/>
          <w:b/>
          <w:bCs/>
          <w:color w:val="C00000"/>
          <w:szCs w:val="26"/>
        </w:rPr>
      </w:pPr>
    </w:p>
    <w:p w14:paraId="70908AE9" w14:textId="709D8DF7" w:rsidR="00A4137D" w:rsidRDefault="00A4137D" w:rsidP="00976A54">
      <w:pPr>
        <w:spacing w:line="276" w:lineRule="auto"/>
        <w:rPr>
          <w:rFonts w:ascii="Arial" w:hAnsi="Arial" w:cs="Arial"/>
          <w:b/>
          <w:bCs/>
          <w:color w:val="C00000"/>
          <w:szCs w:val="26"/>
        </w:rPr>
      </w:pPr>
    </w:p>
    <w:p w14:paraId="675C3477" w14:textId="06DAFDA8" w:rsidR="00A4137D" w:rsidRDefault="00A4137D" w:rsidP="00976A54">
      <w:pPr>
        <w:spacing w:line="276" w:lineRule="auto"/>
        <w:rPr>
          <w:rFonts w:ascii="Arial" w:hAnsi="Arial" w:cs="Arial"/>
          <w:b/>
          <w:bCs/>
          <w:color w:val="C00000"/>
          <w:szCs w:val="26"/>
        </w:rPr>
      </w:pPr>
    </w:p>
    <w:p w14:paraId="1A41BAD3" w14:textId="24380637" w:rsidR="00A4137D" w:rsidRDefault="00A4137D" w:rsidP="00976A54">
      <w:pPr>
        <w:spacing w:line="276" w:lineRule="auto"/>
        <w:rPr>
          <w:rFonts w:ascii="Arial" w:hAnsi="Arial" w:cs="Arial"/>
          <w:b/>
          <w:bCs/>
          <w:color w:val="C00000"/>
          <w:szCs w:val="26"/>
        </w:rPr>
      </w:pPr>
    </w:p>
    <w:p w14:paraId="14533796" w14:textId="2911DD98" w:rsidR="00A4137D" w:rsidRDefault="00A4137D" w:rsidP="00976A54">
      <w:pPr>
        <w:spacing w:line="276" w:lineRule="auto"/>
        <w:rPr>
          <w:rFonts w:ascii="Arial" w:hAnsi="Arial" w:cs="Arial"/>
          <w:b/>
          <w:bCs/>
          <w:color w:val="C00000"/>
          <w:szCs w:val="26"/>
        </w:rPr>
      </w:pPr>
    </w:p>
    <w:p w14:paraId="2D6EEAE2" w14:textId="04198CA1" w:rsidR="004C3B9E" w:rsidRDefault="004C3B9E" w:rsidP="00976A54">
      <w:pPr>
        <w:spacing w:line="276" w:lineRule="auto"/>
        <w:rPr>
          <w:rFonts w:ascii="Arial" w:hAnsi="Arial" w:cs="Arial"/>
          <w:b/>
          <w:bCs/>
          <w:color w:val="C00000"/>
          <w:szCs w:val="26"/>
        </w:rPr>
      </w:pPr>
    </w:p>
    <w:p w14:paraId="6334B9ED" w14:textId="38FC0ACC" w:rsidR="004C3B9E" w:rsidRDefault="004C3B9E" w:rsidP="00976A54">
      <w:pPr>
        <w:spacing w:line="276" w:lineRule="auto"/>
        <w:rPr>
          <w:rFonts w:ascii="Arial" w:hAnsi="Arial" w:cs="Arial"/>
          <w:b/>
          <w:bCs/>
          <w:color w:val="C00000"/>
          <w:szCs w:val="26"/>
        </w:rPr>
      </w:pPr>
    </w:p>
    <w:p w14:paraId="38370E66" w14:textId="77777777" w:rsidR="004C3B9E" w:rsidRDefault="004C3B9E" w:rsidP="00976A54">
      <w:pPr>
        <w:spacing w:line="276" w:lineRule="auto"/>
        <w:rPr>
          <w:rFonts w:ascii="Arial" w:hAnsi="Arial" w:cs="Arial"/>
          <w:b/>
          <w:bCs/>
          <w:color w:val="C00000"/>
          <w:szCs w:val="26"/>
        </w:rPr>
      </w:pPr>
    </w:p>
    <w:p w14:paraId="3C2866C2" w14:textId="08E8264B" w:rsidR="00A4137D" w:rsidRDefault="00A4137D" w:rsidP="00976A54">
      <w:pPr>
        <w:spacing w:line="276" w:lineRule="auto"/>
        <w:rPr>
          <w:rFonts w:ascii="Arial" w:hAnsi="Arial" w:cs="Arial"/>
          <w:b/>
          <w:bCs/>
          <w:color w:val="C00000"/>
          <w:szCs w:val="26"/>
        </w:rPr>
      </w:pPr>
    </w:p>
    <w:p w14:paraId="6488DCEF" w14:textId="41F45B7E" w:rsidR="00456D3B" w:rsidRDefault="00456D3B">
      <w:pPr>
        <w:spacing w:after="200" w:line="276" w:lineRule="auto"/>
        <w:rPr>
          <w:rFonts w:ascii="Arial" w:hAnsi="Arial" w:cs="Arial"/>
          <w:b/>
          <w:bCs/>
          <w:color w:val="C00000"/>
          <w:szCs w:val="26"/>
        </w:rPr>
      </w:pPr>
      <w:r>
        <w:rPr>
          <w:rFonts w:ascii="Arial" w:hAnsi="Arial" w:cs="Arial"/>
          <w:b/>
          <w:bCs/>
          <w:color w:val="C00000"/>
          <w:szCs w:val="26"/>
        </w:rPr>
        <w:lastRenderedPageBreak/>
        <w:br w:type="page"/>
      </w:r>
    </w:p>
    <w:p w14:paraId="71909BFB" w14:textId="3386EC21" w:rsidR="00A308E2" w:rsidRPr="008B6DF2" w:rsidRDefault="0035288E" w:rsidP="00456D3B">
      <w:pPr>
        <w:spacing w:line="276" w:lineRule="auto"/>
        <w:ind w:left="-851"/>
        <w:rPr>
          <w:rFonts w:ascii="Arial" w:hAnsi="Arial" w:cs="Arial"/>
          <w:b/>
          <w:bCs/>
          <w:color w:val="C00000"/>
          <w:szCs w:val="26"/>
        </w:rPr>
      </w:pPr>
      <w:r w:rsidRPr="008B6DF2">
        <w:rPr>
          <w:rFonts w:ascii="Arial" w:hAnsi="Arial" w:cs="Arial"/>
          <w:b/>
          <w:bCs/>
          <w:color w:val="C00000"/>
          <w:szCs w:val="26"/>
        </w:rPr>
        <w:t xml:space="preserve">Establishment </w:t>
      </w:r>
      <w:r w:rsidR="003D5663" w:rsidRPr="008B6DF2">
        <w:rPr>
          <w:rFonts w:ascii="Arial" w:hAnsi="Arial" w:cs="Arial"/>
          <w:b/>
          <w:bCs/>
          <w:color w:val="C00000"/>
          <w:szCs w:val="26"/>
        </w:rPr>
        <w:t>Maintenance Improvement Planning</w:t>
      </w:r>
      <w:r w:rsidR="003D5663" w:rsidRPr="008B6DF2">
        <w:rPr>
          <w:rFonts w:ascii="Arial" w:hAnsi="Arial" w:cs="Arial"/>
          <w:b/>
          <w:bCs/>
          <w:color w:val="C00000"/>
          <w:szCs w:val="26"/>
        </w:rPr>
        <w:tab/>
      </w:r>
      <w:r w:rsidR="003D5663" w:rsidRPr="008B6DF2">
        <w:rPr>
          <w:rFonts w:ascii="Arial" w:hAnsi="Arial" w:cs="Arial"/>
          <w:b/>
          <w:bCs/>
          <w:color w:val="C00000"/>
          <w:szCs w:val="26"/>
        </w:rPr>
        <w:tab/>
      </w:r>
      <w:r w:rsidR="003D5663" w:rsidRPr="008B6DF2">
        <w:rPr>
          <w:rFonts w:ascii="Arial" w:hAnsi="Arial" w:cs="Arial"/>
          <w:b/>
          <w:bCs/>
          <w:color w:val="C00000"/>
          <w:szCs w:val="26"/>
        </w:rPr>
        <w:tab/>
      </w:r>
      <w:r w:rsidR="00054B80" w:rsidRPr="008B6DF2">
        <w:rPr>
          <w:rFonts w:ascii="Arial" w:hAnsi="Arial" w:cs="Arial"/>
          <w:b/>
          <w:bCs/>
          <w:color w:val="C00000"/>
          <w:szCs w:val="26"/>
        </w:rPr>
        <w:t xml:space="preserve"> </w:t>
      </w:r>
      <w:r w:rsidR="00976A54" w:rsidRPr="008B6DF2">
        <w:rPr>
          <w:rFonts w:ascii="Arial" w:hAnsi="Arial" w:cs="Arial"/>
          <w:b/>
          <w:bCs/>
          <w:color w:val="C00000"/>
          <w:szCs w:val="26"/>
        </w:rPr>
        <w:t>Session:</w:t>
      </w:r>
      <w:r w:rsidR="00976A54" w:rsidRPr="008B6DF2">
        <w:rPr>
          <w:rFonts w:ascii="Arial" w:hAnsi="Arial" w:cs="Arial"/>
          <w:b/>
          <w:bCs/>
          <w:color w:val="C00000"/>
          <w:szCs w:val="26"/>
        </w:rPr>
        <w:tab/>
      </w:r>
      <w:r w:rsidR="001F6506">
        <w:rPr>
          <w:rFonts w:ascii="Arial" w:hAnsi="Arial" w:cs="Arial"/>
          <w:b/>
          <w:bCs/>
          <w:color w:val="C00000"/>
          <w:szCs w:val="26"/>
        </w:rPr>
        <w:t>2019-2020</w:t>
      </w:r>
      <w:r w:rsidR="00976A54" w:rsidRPr="008B6DF2">
        <w:rPr>
          <w:rFonts w:ascii="Arial" w:hAnsi="Arial" w:cs="Arial"/>
          <w:b/>
          <w:bCs/>
          <w:color w:val="C00000"/>
          <w:szCs w:val="26"/>
        </w:rPr>
        <w:tab/>
      </w:r>
      <w:r w:rsidR="00976A54" w:rsidRPr="008B6DF2">
        <w:rPr>
          <w:rFonts w:ascii="Arial" w:hAnsi="Arial" w:cs="Arial"/>
          <w:b/>
          <w:bCs/>
          <w:color w:val="C00000"/>
          <w:szCs w:val="26"/>
        </w:rPr>
        <w:tab/>
      </w:r>
      <w:r w:rsidR="00976A54" w:rsidRPr="008B6DF2">
        <w:rPr>
          <w:rFonts w:ascii="Arial" w:hAnsi="Arial" w:cs="Arial"/>
          <w:b/>
          <w:bCs/>
          <w:color w:val="C00000"/>
          <w:szCs w:val="26"/>
        </w:rPr>
        <w:tab/>
      </w:r>
      <w:r w:rsidR="00976A54" w:rsidRPr="008B6DF2">
        <w:rPr>
          <w:rFonts w:ascii="Arial" w:hAnsi="Arial" w:cs="Arial"/>
          <w:b/>
          <w:bCs/>
          <w:color w:val="C00000"/>
          <w:szCs w:val="26"/>
        </w:rPr>
        <w:tab/>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003606" w:rsidRPr="001D5983" w14:paraId="2510012F" w14:textId="77777777" w:rsidTr="00003606">
        <w:trPr>
          <w:tblHeader/>
        </w:trPr>
        <w:tc>
          <w:tcPr>
            <w:tcW w:w="15559" w:type="dxa"/>
            <w:gridSpan w:val="3"/>
            <w:tcBorders>
              <w:top w:val="single" w:sz="4" w:space="0" w:color="auto"/>
              <w:left w:val="single" w:sz="4" w:space="0" w:color="auto"/>
              <w:bottom w:val="single" w:sz="4" w:space="0" w:color="auto"/>
              <w:right w:val="single" w:sz="4" w:space="0" w:color="auto"/>
            </w:tcBorders>
          </w:tcPr>
          <w:p w14:paraId="53BCE03F" w14:textId="77777777" w:rsidR="00003606" w:rsidRPr="00A06446" w:rsidRDefault="00003606" w:rsidP="00003606">
            <w:pPr>
              <w:ind w:left="142"/>
              <w:rPr>
                <w:b/>
              </w:rPr>
            </w:pPr>
            <w:r w:rsidRPr="00A06446">
              <w:rPr>
                <w:b/>
              </w:rPr>
              <w:t>National Improvement Framework Key Priorities</w:t>
            </w:r>
          </w:p>
          <w:p w14:paraId="0FF3B8AA" w14:textId="77777777" w:rsidR="00003606" w:rsidRPr="00E75A2B" w:rsidRDefault="00003606" w:rsidP="00003606">
            <w:pPr>
              <w:pStyle w:val="ListParagraph"/>
              <w:numPr>
                <w:ilvl w:val="0"/>
                <w:numId w:val="13"/>
              </w:numPr>
              <w:rPr>
                <w:rFonts w:ascii="Arial" w:hAnsi="Arial" w:cs="Arial"/>
              </w:rPr>
            </w:pPr>
            <w:r w:rsidRPr="00E75A2B">
              <w:rPr>
                <w:rFonts w:ascii="Arial" w:hAnsi="Arial" w:cs="Arial"/>
              </w:rPr>
              <w:t>Improvement in attainment, particularly in literacy and numeracy;</w:t>
            </w:r>
          </w:p>
          <w:p w14:paraId="14001B31" w14:textId="77777777" w:rsidR="00003606" w:rsidRPr="00E75A2B" w:rsidRDefault="00003606" w:rsidP="00003606">
            <w:pPr>
              <w:pStyle w:val="ListParagraph"/>
              <w:numPr>
                <w:ilvl w:val="0"/>
                <w:numId w:val="13"/>
              </w:numPr>
              <w:rPr>
                <w:rFonts w:ascii="Arial" w:hAnsi="Arial" w:cs="Arial"/>
              </w:rPr>
            </w:pPr>
            <w:r w:rsidRPr="00E75A2B">
              <w:rPr>
                <w:rFonts w:ascii="Arial" w:hAnsi="Arial" w:cs="Arial"/>
              </w:rPr>
              <w:t>Closing the attainment gap between the most and least disadvantaged children;</w:t>
            </w:r>
          </w:p>
          <w:p w14:paraId="631FDA93" w14:textId="77777777" w:rsidR="00003606" w:rsidRPr="00E75A2B" w:rsidRDefault="00003606" w:rsidP="00003606">
            <w:pPr>
              <w:pStyle w:val="ListParagraph"/>
              <w:numPr>
                <w:ilvl w:val="0"/>
                <w:numId w:val="13"/>
              </w:numPr>
              <w:rPr>
                <w:rFonts w:ascii="Arial" w:hAnsi="Arial" w:cs="Arial"/>
              </w:rPr>
            </w:pPr>
            <w:r w:rsidRPr="00E75A2B">
              <w:rPr>
                <w:rFonts w:ascii="Arial" w:hAnsi="Arial" w:cs="Arial"/>
              </w:rPr>
              <w:t>Improvement in children and young people’s health and wellbeing; and</w:t>
            </w:r>
          </w:p>
          <w:p w14:paraId="581126F2" w14:textId="77777777" w:rsidR="00003606" w:rsidRPr="001D5983" w:rsidRDefault="00003606" w:rsidP="00003606">
            <w:pPr>
              <w:pStyle w:val="ListParagraph"/>
              <w:numPr>
                <w:ilvl w:val="0"/>
                <w:numId w:val="13"/>
              </w:numPr>
            </w:pPr>
            <w:r w:rsidRPr="00E75A2B">
              <w:rPr>
                <w:rFonts w:ascii="Arial" w:hAnsi="Arial" w:cs="Arial"/>
              </w:rPr>
              <w:t>Improvement in employability skills and sustained positive school leaver destinations for all young people.</w:t>
            </w:r>
          </w:p>
        </w:tc>
      </w:tr>
      <w:tr w:rsidR="00003606" w:rsidRPr="00A06446" w14:paraId="2281E9AB" w14:textId="77777777" w:rsidTr="0060172E">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0A37CC" w14:textId="77777777" w:rsidR="00003606" w:rsidRPr="0060172E" w:rsidRDefault="00003606" w:rsidP="00003606">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0B7124" w14:textId="77777777" w:rsidR="00003606" w:rsidRPr="0060172E" w:rsidRDefault="00003606" w:rsidP="00003606">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003870" w14:textId="77777777" w:rsidR="00003606" w:rsidRPr="0060172E" w:rsidRDefault="00003606" w:rsidP="00003606">
            <w:pPr>
              <w:ind w:left="142"/>
              <w:rPr>
                <w:rFonts w:ascii="Arial" w:hAnsi="Arial" w:cs="Arial"/>
                <w:b/>
                <w:sz w:val="20"/>
              </w:rPr>
            </w:pPr>
            <w:r w:rsidRPr="0060172E">
              <w:rPr>
                <w:rFonts w:ascii="Arial" w:hAnsi="Arial" w:cs="Arial"/>
                <w:b/>
                <w:sz w:val="20"/>
              </w:rPr>
              <w:t xml:space="preserve">SLC Education Resources </w:t>
            </w:r>
            <w:r w:rsidR="00981E7C">
              <w:rPr>
                <w:rFonts w:ascii="Arial" w:hAnsi="Arial" w:cs="Arial"/>
                <w:b/>
                <w:sz w:val="20"/>
              </w:rPr>
              <w:t>Themes</w:t>
            </w:r>
          </w:p>
        </w:tc>
      </w:tr>
      <w:tr w:rsidR="00003606" w:rsidRPr="00C92EAA" w14:paraId="4EF10358" w14:textId="77777777" w:rsidTr="00003606">
        <w:trPr>
          <w:cantSplit/>
          <w:trHeight w:val="792"/>
        </w:trPr>
        <w:tc>
          <w:tcPr>
            <w:tcW w:w="5070" w:type="dxa"/>
            <w:vMerge w:val="restart"/>
            <w:tcBorders>
              <w:top w:val="single" w:sz="4" w:space="0" w:color="auto"/>
              <w:left w:val="single" w:sz="4" w:space="0" w:color="auto"/>
              <w:right w:val="single" w:sz="4" w:space="0" w:color="auto"/>
            </w:tcBorders>
          </w:tcPr>
          <w:p w14:paraId="6CEE1BD0" w14:textId="77777777" w:rsidR="00003606" w:rsidRPr="00943A5A" w:rsidRDefault="00003606" w:rsidP="00003606">
            <w:pPr>
              <w:rPr>
                <w:rFonts w:ascii="Arial" w:hAnsi="Arial" w:cs="Arial"/>
                <w:sz w:val="32"/>
              </w:rPr>
            </w:pPr>
          </w:p>
          <w:p w14:paraId="05ADDA79" w14:textId="77777777" w:rsidR="00003606" w:rsidRPr="00BE243B" w:rsidRDefault="00003606" w:rsidP="00003606">
            <w:pPr>
              <w:pStyle w:val="ListParagraph"/>
              <w:numPr>
                <w:ilvl w:val="0"/>
                <w:numId w:val="14"/>
              </w:numPr>
              <w:rPr>
                <w:rFonts w:ascii="Arial" w:hAnsi="Arial" w:cs="Arial"/>
                <w:szCs w:val="16"/>
                <w:highlight w:val="yellow"/>
              </w:rPr>
            </w:pPr>
            <w:r w:rsidRPr="00BE243B">
              <w:rPr>
                <w:rFonts w:ascii="Arial" w:hAnsi="Arial" w:cs="Arial"/>
                <w:szCs w:val="16"/>
                <w:highlight w:val="yellow"/>
              </w:rPr>
              <w:t xml:space="preserve">School </w:t>
            </w:r>
            <w:r w:rsidRPr="00BE243B">
              <w:rPr>
                <w:rFonts w:ascii="Arial" w:hAnsi="Arial" w:cs="Arial"/>
                <w:szCs w:val="16"/>
                <w:highlight w:val="magenta"/>
              </w:rPr>
              <w:t>leadership</w:t>
            </w:r>
            <w:r w:rsidRPr="00BE243B">
              <w:rPr>
                <w:rFonts w:ascii="Arial" w:hAnsi="Arial" w:cs="Arial"/>
                <w:szCs w:val="16"/>
                <w:highlight w:val="yellow"/>
              </w:rPr>
              <w:t xml:space="preserve">    </w:t>
            </w:r>
          </w:p>
          <w:p w14:paraId="79A31A9C" w14:textId="77777777" w:rsidR="00003606" w:rsidRPr="00943A5A" w:rsidRDefault="00003606" w:rsidP="00003606">
            <w:pPr>
              <w:rPr>
                <w:rFonts w:ascii="Arial" w:hAnsi="Arial" w:cs="Arial"/>
                <w:szCs w:val="16"/>
              </w:rPr>
            </w:pPr>
          </w:p>
          <w:p w14:paraId="0140DDE5" w14:textId="77777777" w:rsidR="00003606" w:rsidRPr="00BE243B" w:rsidRDefault="00003606" w:rsidP="00003606">
            <w:pPr>
              <w:pStyle w:val="ListParagraph"/>
              <w:numPr>
                <w:ilvl w:val="0"/>
                <w:numId w:val="14"/>
              </w:numPr>
              <w:rPr>
                <w:rFonts w:ascii="Arial" w:hAnsi="Arial" w:cs="Arial"/>
                <w:szCs w:val="16"/>
                <w:highlight w:val="green"/>
              </w:rPr>
            </w:pPr>
            <w:r w:rsidRPr="00BE243B">
              <w:rPr>
                <w:rFonts w:ascii="Arial" w:hAnsi="Arial" w:cs="Arial"/>
                <w:szCs w:val="16"/>
                <w:highlight w:val="green"/>
              </w:rPr>
              <w:t xml:space="preserve">Teacher  professionalism </w:t>
            </w:r>
          </w:p>
          <w:p w14:paraId="308D3A30" w14:textId="77777777" w:rsidR="00003606" w:rsidRPr="00943A5A" w:rsidRDefault="00003606" w:rsidP="00003606">
            <w:pPr>
              <w:pStyle w:val="ListParagraph"/>
              <w:ind w:left="502"/>
              <w:rPr>
                <w:rFonts w:ascii="Arial" w:hAnsi="Arial" w:cs="Arial"/>
                <w:szCs w:val="16"/>
              </w:rPr>
            </w:pPr>
          </w:p>
          <w:p w14:paraId="34FE0C6B" w14:textId="77777777" w:rsidR="00003606" w:rsidRPr="003812CB" w:rsidRDefault="00003606" w:rsidP="00003606">
            <w:pPr>
              <w:pStyle w:val="ListParagraph"/>
              <w:numPr>
                <w:ilvl w:val="0"/>
                <w:numId w:val="14"/>
              </w:numPr>
              <w:rPr>
                <w:rFonts w:ascii="Arial" w:hAnsi="Arial" w:cs="Arial"/>
                <w:szCs w:val="16"/>
                <w:highlight w:val="red"/>
              </w:rPr>
            </w:pPr>
            <w:r w:rsidRPr="003812CB">
              <w:rPr>
                <w:rFonts w:ascii="Arial" w:hAnsi="Arial" w:cs="Arial"/>
                <w:szCs w:val="16"/>
                <w:highlight w:val="red"/>
              </w:rPr>
              <w:t>Parental engagement</w:t>
            </w:r>
          </w:p>
          <w:p w14:paraId="112F4711" w14:textId="77777777" w:rsidR="00003606" w:rsidRPr="00943A5A" w:rsidRDefault="00003606" w:rsidP="00003606">
            <w:pPr>
              <w:rPr>
                <w:rFonts w:ascii="Arial" w:hAnsi="Arial" w:cs="Arial"/>
                <w:szCs w:val="16"/>
              </w:rPr>
            </w:pPr>
          </w:p>
          <w:p w14:paraId="5DC61F5E" w14:textId="77777777" w:rsidR="00003606" w:rsidRPr="00943A5A" w:rsidRDefault="00003606" w:rsidP="00003606">
            <w:pPr>
              <w:pStyle w:val="ListParagraph"/>
              <w:numPr>
                <w:ilvl w:val="0"/>
                <w:numId w:val="14"/>
              </w:numPr>
              <w:rPr>
                <w:rFonts w:ascii="Arial" w:hAnsi="Arial" w:cs="Arial"/>
                <w:szCs w:val="16"/>
              </w:rPr>
            </w:pPr>
            <w:r w:rsidRPr="00943A5A">
              <w:rPr>
                <w:rFonts w:ascii="Arial" w:hAnsi="Arial" w:cs="Arial"/>
                <w:szCs w:val="16"/>
              </w:rPr>
              <w:t>Assessment of children’s progress</w:t>
            </w:r>
          </w:p>
          <w:p w14:paraId="14AE4696" w14:textId="77777777" w:rsidR="00003606" w:rsidRPr="00943A5A" w:rsidRDefault="00003606" w:rsidP="00003606">
            <w:pPr>
              <w:pStyle w:val="ListParagraph"/>
              <w:ind w:left="502"/>
              <w:rPr>
                <w:rFonts w:ascii="Arial" w:hAnsi="Arial" w:cs="Arial"/>
                <w:szCs w:val="16"/>
              </w:rPr>
            </w:pPr>
          </w:p>
          <w:p w14:paraId="7CD693CC" w14:textId="77777777" w:rsidR="00003606" w:rsidRPr="00BE243B" w:rsidRDefault="00003606" w:rsidP="00003606">
            <w:pPr>
              <w:pStyle w:val="ListParagraph"/>
              <w:numPr>
                <w:ilvl w:val="0"/>
                <w:numId w:val="14"/>
              </w:numPr>
              <w:rPr>
                <w:rFonts w:ascii="Arial" w:hAnsi="Arial" w:cs="Arial"/>
                <w:szCs w:val="16"/>
                <w:highlight w:val="cyan"/>
              </w:rPr>
            </w:pPr>
            <w:r w:rsidRPr="00BE243B">
              <w:rPr>
                <w:rFonts w:ascii="Arial" w:hAnsi="Arial" w:cs="Arial"/>
                <w:szCs w:val="16"/>
                <w:highlight w:val="cyan"/>
              </w:rPr>
              <w:t>School improvement</w:t>
            </w:r>
          </w:p>
          <w:p w14:paraId="4EF0F8DD" w14:textId="77777777" w:rsidR="00003606" w:rsidRPr="00943A5A" w:rsidRDefault="00003606" w:rsidP="00003606">
            <w:pPr>
              <w:pStyle w:val="ListParagraph"/>
              <w:ind w:left="502"/>
              <w:rPr>
                <w:rFonts w:ascii="Arial" w:hAnsi="Arial" w:cs="Arial"/>
                <w:szCs w:val="16"/>
              </w:rPr>
            </w:pPr>
          </w:p>
          <w:p w14:paraId="0D880497" w14:textId="77777777" w:rsidR="00003606" w:rsidRPr="00943A5A" w:rsidRDefault="00003606" w:rsidP="00003606">
            <w:pPr>
              <w:pStyle w:val="ListParagraph"/>
              <w:numPr>
                <w:ilvl w:val="0"/>
                <w:numId w:val="14"/>
              </w:numPr>
              <w:rPr>
                <w:szCs w:val="16"/>
              </w:rPr>
            </w:pPr>
            <w:r w:rsidRPr="00943A5A">
              <w:rPr>
                <w:rFonts w:ascii="Arial" w:hAnsi="Arial" w:cs="Arial"/>
                <w:szCs w:val="16"/>
              </w:rPr>
              <w:t>Performance information</w:t>
            </w:r>
          </w:p>
          <w:p w14:paraId="1543FC37" w14:textId="77777777" w:rsidR="00003606" w:rsidRDefault="00003606" w:rsidP="00003606">
            <w:pPr>
              <w:pStyle w:val="ListParagraph"/>
              <w:ind w:left="502"/>
            </w:pPr>
          </w:p>
          <w:p w14:paraId="410FF20C" w14:textId="77777777" w:rsidR="00A4137D" w:rsidRDefault="00A4137D" w:rsidP="00003606">
            <w:pPr>
              <w:pStyle w:val="ListParagraph"/>
              <w:ind w:left="502"/>
            </w:pPr>
          </w:p>
          <w:p w14:paraId="4EA36275" w14:textId="77777777" w:rsidR="00A4137D" w:rsidRDefault="00A4137D" w:rsidP="00003606">
            <w:pPr>
              <w:pStyle w:val="ListParagraph"/>
              <w:ind w:left="502"/>
            </w:pPr>
          </w:p>
          <w:p w14:paraId="1A948FA0" w14:textId="77777777" w:rsidR="00A4137D" w:rsidRDefault="00A4137D" w:rsidP="00003606">
            <w:pPr>
              <w:pStyle w:val="ListParagraph"/>
              <w:ind w:left="502"/>
            </w:pPr>
          </w:p>
          <w:p w14:paraId="3624C137" w14:textId="22F13540" w:rsidR="00A4137D" w:rsidRPr="00A06446" w:rsidRDefault="00A4137D" w:rsidP="00003606">
            <w:pPr>
              <w:pStyle w:val="ListParagraph"/>
              <w:ind w:left="502"/>
            </w:pPr>
          </w:p>
        </w:tc>
        <w:tc>
          <w:tcPr>
            <w:tcW w:w="6237" w:type="dxa"/>
            <w:vMerge w:val="restart"/>
            <w:tcBorders>
              <w:top w:val="single" w:sz="4" w:space="0" w:color="auto"/>
              <w:left w:val="single" w:sz="4" w:space="0" w:color="auto"/>
              <w:right w:val="single" w:sz="4" w:space="0" w:color="auto"/>
            </w:tcBorders>
          </w:tcPr>
          <w:p w14:paraId="3B1522D6" w14:textId="77777777" w:rsidR="00003606" w:rsidRPr="0060172E" w:rsidRDefault="00003606" w:rsidP="00003606">
            <w:pPr>
              <w:rPr>
                <w:rFonts w:ascii="Arial" w:hAnsi="Arial" w:cs="Arial"/>
                <w:sz w:val="16"/>
                <w:szCs w:val="16"/>
              </w:rPr>
            </w:pPr>
          </w:p>
          <w:p w14:paraId="34E64D00" w14:textId="77777777" w:rsidR="0035288E" w:rsidRPr="005309AD" w:rsidRDefault="0035288E" w:rsidP="0035288E">
            <w:pPr>
              <w:pStyle w:val="ListParagraph"/>
              <w:numPr>
                <w:ilvl w:val="0"/>
                <w:numId w:val="25"/>
              </w:numPr>
              <w:rPr>
                <w:rFonts w:ascii="Arial" w:hAnsi="Arial" w:cs="Arial"/>
                <w:sz w:val="20"/>
                <w:szCs w:val="20"/>
              </w:rPr>
            </w:pPr>
            <w:r w:rsidRPr="005309AD">
              <w:rPr>
                <w:rFonts w:ascii="Arial" w:hAnsi="Arial" w:cs="Arial"/>
                <w:sz w:val="20"/>
                <w:szCs w:val="20"/>
              </w:rPr>
              <w:t>1.1 Self Evaluation for self-improvement</w:t>
            </w:r>
          </w:p>
          <w:p w14:paraId="0224CA00" w14:textId="77777777" w:rsidR="0035288E" w:rsidRPr="005309AD" w:rsidRDefault="0035288E" w:rsidP="0035288E">
            <w:pPr>
              <w:pStyle w:val="ListParagraph"/>
              <w:numPr>
                <w:ilvl w:val="0"/>
                <w:numId w:val="12"/>
              </w:numPr>
              <w:rPr>
                <w:rFonts w:ascii="Arial" w:hAnsi="Arial" w:cs="Arial"/>
                <w:sz w:val="20"/>
                <w:szCs w:val="20"/>
              </w:rPr>
            </w:pPr>
            <w:r w:rsidRPr="005309AD">
              <w:rPr>
                <w:rFonts w:ascii="Arial" w:hAnsi="Arial" w:cs="Arial"/>
                <w:sz w:val="20"/>
                <w:szCs w:val="20"/>
              </w:rPr>
              <w:t>1.2 Leadership for learning</w:t>
            </w:r>
          </w:p>
          <w:p w14:paraId="58662309" w14:textId="77777777"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1.3 Leadership of change</w:t>
            </w:r>
          </w:p>
          <w:p w14:paraId="615B0396" w14:textId="77777777"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1.4 Leadership and management of staff</w:t>
            </w:r>
          </w:p>
          <w:p w14:paraId="7BA570DF" w14:textId="77777777" w:rsidR="0035288E" w:rsidRPr="003812CB" w:rsidRDefault="0035288E" w:rsidP="0035288E">
            <w:pPr>
              <w:pStyle w:val="ListParagraph"/>
              <w:numPr>
                <w:ilvl w:val="0"/>
                <w:numId w:val="10"/>
              </w:numPr>
              <w:rPr>
                <w:rFonts w:ascii="Arial" w:hAnsi="Arial" w:cs="Arial"/>
                <w:sz w:val="20"/>
                <w:szCs w:val="20"/>
                <w:highlight w:val="red"/>
              </w:rPr>
            </w:pPr>
            <w:r w:rsidRPr="003812CB">
              <w:rPr>
                <w:rFonts w:ascii="Arial" w:hAnsi="Arial" w:cs="Arial"/>
                <w:sz w:val="20"/>
                <w:szCs w:val="20"/>
                <w:highlight w:val="red"/>
              </w:rPr>
              <w:t>1.5 Management of resources to promote equity</w:t>
            </w:r>
          </w:p>
          <w:p w14:paraId="14E823FC" w14:textId="77777777"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2.1 Safeguarding and child protection</w:t>
            </w:r>
          </w:p>
          <w:p w14:paraId="28B92F86" w14:textId="77777777" w:rsidR="0035288E" w:rsidRPr="00BE243B" w:rsidRDefault="0035288E" w:rsidP="0035288E">
            <w:pPr>
              <w:pStyle w:val="ListParagraph"/>
              <w:numPr>
                <w:ilvl w:val="0"/>
                <w:numId w:val="10"/>
              </w:numPr>
              <w:rPr>
                <w:rFonts w:ascii="Arial" w:hAnsi="Arial" w:cs="Arial"/>
                <w:sz w:val="20"/>
                <w:szCs w:val="20"/>
                <w:highlight w:val="cyan"/>
              </w:rPr>
            </w:pPr>
            <w:r w:rsidRPr="00BE243B">
              <w:rPr>
                <w:rFonts w:ascii="Arial" w:hAnsi="Arial" w:cs="Arial"/>
                <w:sz w:val="20"/>
                <w:szCs w:val="20"/>
                <w:highlight w:val="cyan"/>
              </w:rPr>
              <w:t>2.2 Curriculum</w:t>
            </w:r>
          </w:p>
          <w:p w14:paraId="6360EB43" w14:textId="77777777" w:rsidR="0035288E" w:rsidRPr="00BE243B" w:rsidRDefault="0035288E" w:rsidP="0035288E">
            <w:pPr>
              <w:pStyle w:val="ListParagraph"/>
              <w:numPr>
                <w:ilvl w:val="0"/>
                <w:numId w:val="10"/>
              </w:numPr>
              <w:rPr>
                <w:rFonts w:ascii="Arial" w:hAnsi="Arial" w:cs="Arial"/>
                <w:sz w:val="20"/>
                <w:szCs w:val="20"/>
                <w:highlight w:val="green"/>
              </w:rPr>
            </w:pPr>
            <w:r w:rsidRPr="00BE243B">
              <w:rPr>
                <w:rFonts w:ascii="Arial" w:hAnsi="Arial" w:cs="Arial"/>
                <w:sz w:val="20"/>
                <w:szCs w:val="20"/>
                <w:highlight w:val="green"/>
              </w:rPr>
              <w:t>2.3 Learning teaching and assessment</w:t>
            </w:r>
          </w:p>
          <w:p w14:paraId="182E6367" w14:textId="77777777"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 xml:space="preserve">2.4 </w:t>
            </w:r>
            <w:proofErr w:type="spellStart"/>
            <w:r w:rsidRPr="005309AD">
              <w:rPr>
                <w:rFonts w:ascii="Arial" w:hAnsi="Arial" w:cs="Arial"/>
                <w:sz w:val="20"/>
                <w:szCs w:val="20"/>
              </w:rPr>
              <w:t>Personalised</w:t>
            </w:r>
            <w:proofErr w:type="spellEnd"/>
            <w:r w:rsidRPr="005309AD">
              <w:rPr>
                <w:rFonts w:ascii="Arial" w:hAnsi="Arial" w:cs="Arial"/>
                <w:sz w:val="20"/>
                <w:szCs w:val="20"/>
              </w:rPr>
              <w:t xml:space="preserve"> support</w:t>
            </w:r>
          </w:p>
          <w:p w14:paraId="46A815C6" w14:textId="77777777"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2.5 Family learning</w:t>
            </w:r>
          </w:p>
          <w:p w14:paraId="39581EFA" w14:textId="77777777"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2.6 Transitions</w:t>
            </w:r>
          </w:p>
          <w:p w14:paraId="04A932B1" w14:textId="77777777" w:rsidR="0035288E" w:rsidRPr="003812CB" w:rsidRDefault="0035288E" w:rsidP="0035288E">
            <w:pPr>
              <w:pStyle w:val="ListParagraph"/>
              <w:numPr>
                <w:ilvl w:val="0"/>
                <w:numId w:val="10"/>
              </w:numPr>
              <w:rPr>
                <w:rFonts w:ascii="Arial" w:hAnsi="Arial" w:cs="Arial"/>
                <w:sz w:val="20"/>
                <w:szCs w:val="20"/>
                <w:highlight w:val="red"/>
              </w:rPr>
            </w:pPr>
            <w:r w:rsidRPr="003812CB">
              <w:rPr>
                <w:rFonts w:ascii="Arial" w:hAnsi="Arial" w:cs="Arial"/>
                <w:sz w:val="20"/>
                <w:szCs w:val="20"/>
                <w:highlight w:val="red"/>
              </w:rPr>
              <w:t>2.7 Partnership</w:t>
            </w:r>
          </w:p>
          <w:p w14:paraId="6A0A69EB" w14:textId="77777777" w:rsidR="0035288E" w:rsidRPr="00BE243B" w:rsidRDefault="0035288E" w:rsidP="0035288E">
            <w:pPr>
              <w:pStyle w:val="ListParagraph"/>
              <w:numPr>
                <w:ilvl w:val="0"/>
                <w:numId w:val="10"/>
              </w:numPr>
              <w:rPr>
                <w:rFonts w:ascii="Arial" w:hAnsi="Arial" w:cs="Arial"/>
                <w:sz w:val="20"/>
                <w:szCs w:val="20"/>
                <w:highlight w:val="yellow"/>
              </w:rPr>
            </w:pPr>
            <w:r w:rsidRPr="00BE243B">
              <w:rPr>
                <w:rFonts w:ascii="Arial" w:hAnsi="Arial" w:cs="Arial"/>
                <w:sz w:val="20"/>
                <w:szCs w:val="20"/>
                <w:highlight w:val="yellow"/>
              </w:rPr>
              <w:t>3.1 Ensuring wellbeing, equality and inclusion</w:t>
            </w:r>
          </w:p>
          <w:p w14:paraId="2C8E505D" w14:textId="77777777"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 xml:space="preserve">3.2 Raising attainment and achievement/Securing children’s progress </w:t>
            </w:r>
          </w:p>
          <w:p w14:paraId="6AADBA27" w14:textId="77777777" w:rsidR="0035288E" w:rsidRPr="00BE243B" w:rsidRDefault="0035288E" w:rsidP="0035288E">
            <w:pPr>
              <w:pStyle w:val="ListParagraph"/>
              <w:numPr>
                <w:ilvl w:val="0"/>
                <w:numId w:val="10"/>
              </w:numPr>
              <w:rPr>
                <w:rFonts w:ascii="Arial" w:hAnsi="Arial" w:cs="Arial"/>
                <w:sz w:val="20"/>
                <w:szCs w:val="20"/>
                <w:highlight w:val="magenta"/>
              </w:rPr>
            </w:pPr>
            <w:r w:rsidRPr="00BE243B">
              <w:rPr>
                <w:rFonts w:ascii="Arial" w:hAnsi="Arial" w:cs="Arial"/>
                <w:sz w:val="20"/>
                <w:szCs w:val="20"/>
                <w:highlight w:val="magenta"/>
              </w:rPr>
              <w:t>3.3 Increasing creativity and employability/ Developing creativity and skills for life and learning</w:t>
            </w:r>
          </w:p>
          <w:p w14:paraId="25CB571E" w14:textId="77777777" w:rsidR="00003606" w:rsidRPr="00003606" w:rsidRDefault="00003606" w:rsidP="0035288E">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4D9D16D" w14:textId="77777777" w:rsidR="00003606" w:rsidRPr="00BE243B" w:rsidRDefault="00003606" w:rsidP="00003606">
            <w:pPr>
              <w:spacing w:line="276" w:lineRule="auto"/>
              <w:ind w:right="113"/>
              <w:rPr>
                <w:rFonts w:ascii="Arial" w:hAnsi="Arial" w:cs="Arial"/>
                <w:highlight w:val="cyan"/>
              </w:rPr>
            </w:pPr>
            <w:r w:rsidRPr="00BE243B">
              <w:rPr>
                <w:rFonts w:ascii="Arial" w:hAnsi="Arial" w:cs="Arial"/>
                <w:highlight w:val="cyan"/>
              </w:rPr>
              <w:t>Transform Learning and</w:t>
            </w:r>
          </w:p>
          <w:p w14:paraId="3343E690" w14:textId="4D22EDA4" w:rsidR="00003606" w:rsidRPr="00C92EAA" w:rsidRDefault="00003606" w:rsidP="00003606">
            <w:pPr>
              <w:spacing w:line="276" w:lineRule="auto"/>
              <w:rPr>
                <w:rFonts w:ascii="Arial" w:hAnsi="Arial" w:cs="Arial"/>
                <w:b/>
                <w:sz w:val="18"/>
                <w:szCs w:val="18"/>
              </w:rPr>
            </w:pPr>
            <w:r w:rsidRPr="00BE243B">
              <w:rPr>
                <w:rFonts w:ascii="Arial" w:hAnsi="Arial" w:cs="Arial"/>
                <w:highlight w:val="cyan"/>
              </w:rPr>
              <w:t xml:space="preserve">Teaching/Implement </w:t>
            </w:r>
            <w:proofErr w:type="spellStart"/>
            <w:r w:rsidRPr="00BE243B">
              <w:rPr>
                <w:rFonts w:ascii="Arial" w:hAnsi="Arial" w:cs="Arial"/>
                <w:highlight w:val="green"/>
              </w:rPr>
              <w:t>CfE</w:t>
            </w:r>
            <w:proofErr w:type="spellEnd"/>
            <w:r w:rsidR="00BE243B">
              <w:rPr>
                <w:rFonts w:ascii="Arial" w:hAnsi="Arial" w:cs="Arial"/>
              </w:rPr>
              <w:t xml:space="preserve">   </w:t>
            </w:r>
          </w:p>
        </w:tc>
      </w:tr>
      <w:tr w:rsidR="00003606" w:rsidRPr="00C92EAA" w14:paraId="29E5BE3A" w14:textId="77777777" w:rsidTr="00003606">
        <w:trPr>
          <w:cantSplit/>
          <w:trHeight w:val="792"/>
        </w:trPr>
        <w:tc>
          <w:tcPr>
            <w:tcW w:w="5070" w:type="dxa"/>
            <w:vMerge/>
            <w:tcBorders>
              <w:left w:val="single" w:sz="4" w:space="0" w:color="auto"/>
              <w:right w:val="single" w:sz="4" w:space="0" w:color="auto"/>
            </w:tcBorders>
          </w:tcPr>
          <w:p w14:paraId="0F1A296E" w14:textId="77777777" w:rsidR="00003606" w:rsidRPr="0010300D" w:rsidRDefault="00003606" w:rsidP="00003606">
            <w:pPr>
              <w:rPr>
                <w:rFonts w:ascii="Arial" w:hAnsi="Arial" w:cs="Arial"/>
                <w:sz w:val="16"/>
                <w:szCs w:val="16"/>
              </w:rPr>
            </w:pPr>
          </w:p>
        </w:tc>
        <w:tc>
          <w:tcPr>
            <w:tcW w:w="6237" w:type="dxa"/>
            <w:vMerge/>
            <w:tcBorders>
              <w:left w:val="single" w:sz="4" w:space="0" w:color="auto"/>
              <w:right w:val="single" w:sz="4" w:space="0" w:color="auto"/>
            </w:tcBorders>
          </w:tcPr>
          <w:p w14:paraId="79B407FF" w14:textId="77777777" w:rsidR="00003606" w:rsidRDefault="00003606" w:rsidP="00003606">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AA3B3D5" w14:textId="77777777" w:rsidR="00003606" w:rsidRDefault="00003606" w:rsidP="00003606">
            <w:pPr>
              <w:rPr>
                <w:rFonts w:ascii="Arial" w:hAnsi="Arial" w:cs="Arial"/>
              </w:rPr>
            </w:pPr>
          </w:p>
          <w:p w14:paraId="45369EF6" w14:textId="77777777" w:rsidR="00003606" w:rsidRPr="003812CB" w:rsidRDefault="00003606" w:rsidP="00003606">
            <w:pPr>
              <w:rPr>
                <w:rFonts w:ascii="Arial" w:hAnsi="Arial" w:cs="Arial"/>
                <w:highlight w:val="red"/>
              </w:rPr>
            </w:pPr>
            <w:r w:rsidRPr="003812CB">
              <w:rPr>
                <w:rFonts w:ascii="Arial" w:hAnsi="Arial" w:cs="Arial"/>
                <w:highlight w:val="red"/>
              </w:rPr>
              <w:t>Meeting the Needs of all Learners’,</w:t>
            </w:r>
          </w:p>
          <w:p w14:paraId="5B7D2021" w14:textId="77777777" w:rsidR="00003606" w:rsidRPr="0010300D" w:rsidRDefault="00003606" w:rsidP="00003606">
            <w:pPr>
              <w:rPr>
                <w:rFonts w:ascii="Arial" w:hAnsi="Arial" w:cs="Arial"/>
                <w:bCs/>
                <w:color w:val="0070C0"/>
              </w:rPr>
            </w:pPr>
            <w:r w:rsidRPr="003812CB">
              <w:rPr>
                <w:rFonts w:ascii="Arial" w:hAnsi="Arial" w:cs="Arial"/>
                <w:highlight w:val="red"/>
              </w:rPr>
              <w:t>GIRFEC and Statutory Duties</w:t>
            </w:r>
            <w:r w:rsidRPr="0010300D">
              <w:rPr>
                <w:rFonts w:ascii="Arial" w:hAnsi="Arial" w:cs="Arial"/>
              </w:rPr>
              <w:t xml:space="preserve"> </w:t>
            </w:r>
          </w:p>
          <w:p w14:paraId="6A4666E1" w14:textId="77777777" w:rsidR="00003606" w:rsidRPr="00C92EAA" w:rsidRDefault="00003606" w:rsidP="00003606">
            <w:pPr>
              <w:spacing w:line="276" w:lineRule="auto"/>
              <w:rPr>
                <w:rFonts w:ascii="Arial" w:hAnsi="Arial" w:cs="Arial"/>
                <w:b/>
                <w:sz w:val="18"/>
                <w:szCs w:val="18"/>
              </w:rPr>
            </w:pPr>
          </w:p>
        </w:tc>
      </w:tr>
      <w:tr w:rsidR="00003606" w:rsidRPr="00C92EAA" w14:paraId="578B7D5A" w14:textId="77777777" w:rsidTr="00003606">
        <w:trPr>
          <w:cantSplit/>
          <w:trHeight w:val="792"/>
        </w:trPr>
        <w:tc>
          <w:tcPr>
            <w:tcW w:w="5070" w:type="dxa"/>
            <w:vMerge/>
            <w:tcBorders>
              <w:left w:val="single" w:sz="4" w:space="0" w:color="auto"/>
              <w:right w:val="single" w:sz="4" w:space="0" w:color="auto"/>
            </w:tcBorders>
          </w:tcPr>
          <w:p w14:paraId="6DBF6D8A" w14:textId="77777777" w:rsidR="00003606" w:rsidRPr="0010300D" w:rsidRDefault="00003606" w:rsidP="00003606">
            <w:pPr>
              <w:rPr>
                <w:rFonts w:ascii="Arial" w:hAnsi="Arial" w:cs="Arial"/>
                <w:sz w:val="16"/>
                <w:szCs w:val="16"/>
              </w:rPr>
            </w:pPr>
          </w:p>
        </w:tc>
        <w:tc>
          <w:tcPr>
            <w:tcW w:w="6237" w:type="dxa"/>
            <w:vMerge/>
            <w:tcBorders>
              <w:left w:val="single" w:sz="4" w:space="0" w:color="auto"/>
              <w:right w:val="single" w:sz="4" w:space="0" w:color="auto"/>
            </w:tcBorders>
          </w:tcPr>
          <w:p w14:paraId="63DA495B" w14:textId="77777777" w:rsidR="00003606" w:rsidRDefault="00003606" w:rsidP="00003606">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483D1C92" w14:textId="77777777" w:rsidR="00003606" w:rsidRPr="0010300D" w:rsidRDefault="00003606" w:rsidP="00003606">
            <w:pPr>
              <w:rPr>
                <w:rFonts w:ascii="Arial" w:hAnsi="Arial" w:cs="Arial"/>
              </w:rPr>
            </w:pPr>
          </w:p>
          <w:p w14:paraId="6B7DF82F" w14:textId="77777777" w:rsidR="00003606" w:rsidRPr="0010300D" w:rsidRDefault="00003606" w:rsidP="00003606">
            <w:pPr>
              <w:rPr>
                <w:rFonts w:ascii="Arial" w:hAnsi="Arial" w:cs="Arial"/>
              </w:rPr>
            </w:pPr>
            <w:r w:rsidRPr="00BE243B">
              <w:rPr>
                <w:rFonts w:ascii="Arial" w:hAnsi="Arial" w:cs="Arial"/>
                <w:highlight w:val="magenta"/>
              </w:rPr>
              <w:t>Skills for Learning</w:t>
            </w:r>
            <w:r w:rsidR="00BB38CB" w:rsidRPr="00BE243B">
              <w:rPr>
                <w:rFonts w:ascii="Arial" w:hAnsi="Arial" w:cs="Arial"/>
                <w:highlight w:val="magenta"/>
              </w:rPr>
              <w:t>,</w:t>
            </w:r>
            <w:r w:rsidRPr="00BE243B">
              <w:rPr>
                <w:rFonts w:ascii="Arial" w:hAnsi="Arial" w:cs="Arial"/>
                <w:highlight w:val="magenta"/>
              </w:rPr>
              <w:t xml:space="preserve"> Life and Work</w:t>
            </w:r>
          </w:p>
          <w:p w14:paraId="5AA71989" w14:textId="77777777" w:rsidR="00003606" w:rsidRPr="00C92EAA" w:rsidRDefault="00003606" w:rsidP="00003606">
            <w:pPr>
              <w:spacing w:line="276" w:lineRule="auto"/>
              <w:rPr>
                <w:rFonts w:ascii="Arial" w:hAnsi="Arial" w:cs="Arial"/>
                <w:b/>
                <w:sz w:val="18"/>
                <w:szCs w:val="18"/>
              </w:rPr>
            </w:pPr>
          </w:p>
        </w:tc>
      </w:tr>
      <w:tr w:rsidR="00003606" w:rsidRPr="00E75A2B" w14:paraId="4BF49F44" w14:textId="77777777" w:rsidTr="00003606">
        <w:trPr>
          <w:cantSplit/>
          <w:trHeight w:val="792"/>
        </w:trPr>
        <w:tc>
          <w:tcPr>
            <w:tcW w:w="5070" w:type="dxa"/>
            <w:vMerge/>
            <w:tcBorders>
              <w:left w:val="single" w:sz="4" w:space="0" w:color="auto"/>
              <w:right w:val="single" w:sz="4" w:space="0" w:color="auto"/>
            </w:tcBorders>
          </w:tcPr>
          <w:p w14:paraId="1D54C4B5" w14:textId="77777777" w:rsidR="00003606" w:rsidRPr="0010300D" w:rsidRDefault="00003606" w:rsidP="00003606">
            <w:pPr>
              <w:rPr>
                <w:rFonts w:ascii="Arial" w:hAnsi="Arial" w:cs="Arial"/>
                <w:sz w:val="16"/>
                <w:szCs w:val="16"/>
              </w:rPr>
            </w:pPr>
          </w:p>
        </w:tc>
        <w:tc>
          <w:tcPr>
            <w:tcW w:w="6237" w:type="dxa"/>
            <w:vMerge/>
            <w:tcBorders>
              <w:left w:val="single" w:sz="4" w:space="0" w:color="auto"/>
              <w:right w:val="single" w:sz="4" w:space="0" w:color="auto"/>
            </w:tcBorders>
          </w:tcPr>
          <w:p w14:paraId="580B1384" w14:textId="77777777" w:rsidR="00003606" w:rsidRDefault="00003606" w:rsidP="00003606">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BF89EE6" w14:textId="77777777" w:rsidR="00003606" w:rsidRPr="00E75A2B" w:rsidRDefault="00003606" w:rsidP="00003606">
            <w:pPr>
              <w:rPr>
                <w:rFonts w:ascii="Arial" w:hAnsi="Arial" w:cs="Arial"/>
              </w:rPr>
            </w:pPr>
            <w:r>
              <w:rPr>
                <w:rFonts w:ascii="Arial" w:hAnsi="Arial" w:cs="Arial"/>
              </w:rPr>
              <w:t>Professional L</w:t>
            </w:r>
            <w:r w:rsidRPr="0010300D">
              <w:rPr>
                <w:rFonts w:ascii="Arial" w:hAnsi="Arial" w:cs="Arial"/>
              </w:rPr>
              <w:t xml:space="preserve">earning </w:t>
            </w:r>
          </w:p>
        </w:tc>
      </w:tr>
      <w:tr w:rsidR="00003606" w:rsidRPr="00C92EAA" w14:paraId="1D8B4BCF" w14:textId="77777777" w:rsidTr="00003606">
        <w:trPr>
          <w:cantSplit/>
          <w:trHeight w:val="792"/>
        </w:trPr>
        <w:tc>
          <w:tcPr>
            <w:tcW w:w="5070" w:type="dxa"/>
            <w:vMerge/>
            <w:tcBorders>
              <w:left w:val="single" w:sz="4" w:space="0" w:color="auto"/>
              <w:bottom w:val="single" w:sz="4" w:space="0" w:color="auto"/>
              <w:right w:val="single" w:sz="4" w:space="0" w:color="auto"/>
            </w:tcBorders>
          </w:tcPr>
          <w:p w14:paraId="028ED903" w14:textId="77777777" w:rsidR="00003606" w:rsidRPr="0010300D" w:rsidRDefault="00003606" w:rsidP="00003606">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14:paraId="3D27EB62" w14:textId="77777777" w:rsidR="00003606" w:rsidRDefault="00003606" w:rsidP="00003606">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F7DD749" w14:textId="77777777" w:rsidR="00003606" w:rsidRPr="0010300D" w:rsidRDefault="00003606" w:rsidP="00003606">
            <w:pPr>
              <w:rPr>
                <w:rFonts w:ascii="Arial" w:hAnsi="Arial" w:cs="Arial"/>
                <w:bCs/>
                <w:color w:val="0070C0"/>
              </w:rPr>
            </w:pPr>
          </w:p>
          <w:p w14:paraId="59B8DD57" w14:textId="77777777" w:rsidR="00003606" w:rsidRPr="0010300D" w:rsidRDefault="00003606" w:rsidP="00003606">
            <w:pPr>
              <w:rPr>
                <w:rFonts w:ascii="Arial" w:hAnsi="Arial" w:cs="Arial"/>
              </w:rPr>
            </w:pPr>
            <w:r w:rsidRPr="00BE243B">
              <w:rPr>
                <w:rFonts w:ascii="Arial" w:hAnsi="Arial" w:cs="Arial"/>
                <w:highlight w:val="yellow"/>
              </w:rPr>
              <w:t>Leadership</w:t>
            </w:r>
            <w:r w:rsidR="00943A5A" w:rsidRPr="00BE243B">
              <w:rPr>
                <w:rFonts w:ascii="Arial" w:hAnsi="Arial" w:cs="Arial"/>
                <w:highlight w:val="yellow"/>
              </w:rPr>
              <w:t xml:space="preserve"> </w:t>
            </w:r>
            <w:r w:rsidRPr="00BE243B">
              <w:rPr>
                <w:rFonts w:ascii="Arial" w:hAnsi="Arial" w:cs="Arial"/>
                <w:highlight w:val="yellow"/>
              </w:rPr>
              <w:t>(Change and Improvement)</w:t>
            </w:r>
          </w:p>
          <w:p w14:paraId="241039EF" w14:textId="77777777" w:rsidR="00003606" w:rsidRPr="00C92EAA" w:rsidRDefault="00003606" w:rsidP="00003606">
            <w:pPr>
              <w:spacing w:line="276" w:lineRule="auto"/>
              <w:rPr>
                <w:rFonts w:ascii="Arial" w:hAnsi="Arial" w:cs="Arial"/>
                <w:b/>
                <w:sz w:val="18"/>
                <w:szCs w:val="18"/>
              </w:rPr>
            </w:pPr>
          </w:p>
        </w:tc>
      </w:tr>
    </w:tbl>
    <w:p w14:paraId="03E810B4" w14:textId="77777777" w:rsidR="00A308E2" w:rsidRPr="00A67935" w:rsidRDefault="00A308E2" w:rsidP="004C6A29">
      <w:pPr>
        <w:spacing w:after="200" w:line="276" w:lineRule="auto"/>
        <w:rPr>
          <w:rFonts w:ascii="Arial" w:hAnsi="Arial" w:cs="Arial"/>
          <w:b/>
          <w:bCs/>
          <w:color w:val="FF0000"/>
          <w:sz w:val="2"/>
          <w:szCs w:val="26"/>
        </w:rPr>
      </w:pPr>
    </w:p>
    <w:tbl>
      <w:tblPr>
        <w:tblStyle w:val="TableGrid"/>
        <w:tblW w:w="15593" w:type="dxa"/>
        <w:tblInd w:w="-743" w:type="dxa"/>
        <w:tblLook w:val="04A0" w:firstRow="1" w:lastRow="0" w:firstColumn="1" w:lastColumn="0" w:noHBand="0" w:noVBand="1"/>
      </w:tblPr>
      <w:tblGrid>
        <w:gridCol w:w="15593"/>
      </w:tblGrid>
      <w:tr w:rsidR="00DC48E2" w14:paraId="33C1E430" w14:textId="77777777" w:rsidTr="00943A5A">
        <w:trPr>
          <w:trHeight w:val="363"/>
        </w:trPr>
        <w:tc>
          <w:tcPr>
            <w:tcW w:w="15593" w:type="dxa"/>
            <w:shd w:val="clear" w:color="auto" w:fill="DBE5F1" w:themeFill="accent1" w:themeFillTint="33"/>
          </w:tcPr>
          <w:p w14:paraId="78D58E52" w14:textId="77777777" w:rsidR="00DC48E2" w:rsidRPr="00D276C7" w:rsidRDefault="004C6A29" w:rsidP="00D276C7">
            <w:pPr>
              <w:jc w:val="center"/>
              <w:rPr>
                <w:rFonts w:ascii="Arial" w:hAnsi="Arial" w:cs="Arial"/>
                <w:b/>
              </w:rPr>
            </w:pPr>
            <w:r>
              <w:rPr>
                <w:rFonts w:ascii="Arial" w:hAnsi="Arial" w:cs="Arial"/>
                <w:b/>
              </w:rPr>
              <w:t xml:space="preserve">Key Actions </w:t>
            </w:r>
            <w:r w:rsidR="00845A91">
              <w:rPr>
                <w:rFonts w:ascii="Arial" w:hAnsi="Arial" w:cs="Arial"/>
                <w:b/>
              </w:rPr>
              <w:t>(from previous plans)</w:t>
            </w:r>
          </w:p>
        </w:tc>
      </w:tr>
      <w:tr w:rsidR="00DC48E2" w14:paraId="3BA6939B" w14:textId="77777777" w:rsidTr="00DC48E2">
        <w:tc>
          <w:tcPr>
            <w:tcW w:w="15593" w:type="dxa"/>
          </w:tcPr>
          <w:p w14:paraId="305BDDC7" w14:textId="77777777" w:rsidR="00DC48E2" w:rsidRDefault="00DC48E2"/>
          <w:p w14:paraId="4F57FB0D" w14:textId="5EC37835" w:rsidR="00A21AFC" w:rsidRDefault="00A4137D" w:rsidP="00BE4FB3">
            <w:pPr>
              <w:pStyle w:val="ListParagraph"/>
            </w:pPr>
            <w:r w:rsidRPr="00BE243B">
              <w:rPr>
                <w:highlight w:val="yellow"/>
              </w:rPr>
              <w:t>Continue to build upon good practice established for Health and Wellbeing by promoting the consistent use of self-regulation scripts and visuals.</w:t>
            </w:r>
          </w:p>
          <w:p w14:paraId="0BE78018" w14:textId="25E7B7F5" w:rsidR="00A4137D" w:rsidRDefault="00A4137D" w:rsidP="00BE4FB3">
            <w:pPr>
              <w:pStyle w:val="ListParagraph"/>
            </w:pPr>
            <w:r w:rsidRPr="00BE243B">
              <w:rPr>
                <w:highlight w:val="cyan"/>
              </w:rPr>
              <w:t xml:space="preserve">Further develop the teaching of resilience skills across all classes </w:t>
            </w:r>
            <w:r w:rsidR="00C13A30" w:rsidRPr="00BE243B">
              <w:rPr>
                <w:highlight w:val="cyan"/>
              </w:rPr>
              <w:t>adhering</w:t>
            </w:r>
            <w:r w:rsidRPr="00BE243B">
              <w:rPr>
                <w:highlight w:val="cyan"/>
              </w:rPr>
              <w:t xml:space="preserve"> to Health and Wellbeing </w:t>
            </w:r>
            <w:r w:rsidR="00C13A30" w:rsidRPr="00BE243B">
              <w:rPr>
                <w:highlight w:val="cyan"/>
              </w:rPr>
              <w:t>Overview and new planners.</w:t>
            </w:r>
          </w:p>
          <w:p w14:paraId="4588E88D" w14:textId="328330F6" w:rsidR="00C13A30" w:rsidRDefault="00C13A30" w:rsidP="00BE4FB3">
            <w:pPr>
              <w:pStyle w:val="ListParagraph"/>
            </w:pPr>
            <w:r w:rsidRPr="00BE243B">
              <w:rPr>
                <w:highlight w:val="green"/>
              </w:rPr>
              <w:t>Continue to ensure that Children’s Rights are taught consistently and effectively at all stages</w:t>
            </w:r>
            <w:r w:rsidR="003812CB">
              <w:rPr>
                <w:highlight w:val="green"/>
              </w:rPr>
              <w:t>.</w:t>
            </w:r>
          </w:p>
          <w:p w14:paraId="126CB50F" w14:textId="19EFD4B7" w:rsidR="00C13A30" w:rsidRDefault="00C13A30" w:rsidP="00BE4FB3">
            <w:pPr>
              <w:pStyle w:val="ListParagraph"/>
            </w:pPr>
            <w:r w:rsidRPr="00BE243B">
              <w:rPr>
                <w:highlight w:val="magenta"/>
              </w:rPr>
              <w:t>Further develop Talking Teams to ensure pupil voice continues to be strong feature of our school.</w:t>
            </w:r>
          </w:p>
          <w:p w14:paraId="20C02B14" w14:textId="1A60EDD6" w:rsidR="003812CB" w:rsidRDefault="003812CB" w:rsidP="00BE4FB3">
            <w:pPr>
              <w:pStyle w:val="ListParagraph"/>
            </w:pPr>
            <w:r w:rsidRPr="003812CB">
              <w:rPr>
                <w:highlight w:val="red"/>
              </w:rPr>
              <w:t>Building on prior work about pupil, parent and staff understanding of equity create a position statement about Cost of the School Day.</w:t>
            </w:r>
          </w:p>
          <w:p w14:paraId="716D89CA" w14:textId="77777777" w:rsidR="003812CB" w:rsidRDefault="003812CB" w:rsidP="00BE4FB3">
            <w:pPr>
              <w:pStyle w:val="ListParagraph"/>
            </w:pPr>
          </w:p>
          <w:p w14:paraId="41FA5548" w14:textId="3588860F" w:rsidR="00BE4FB3" w:rsidRPr="00BE4FB3" w:rsidRDefault="00BE4FB3" w:rsidP="005901F1"/>
        </w:tc>
      </w:tr>
    </w:tbl>
    <w:p w14:paraId="00798318" w14:textId="77777777" w:rsidR="00980883" w:rsidRDefault="00980883" w:rsidP="00B02000">
      <w:pPr>
        <w:spacing w:after="200" w:line="276" w:lineRule="auto"/>
        <w:rPr>
          <w:rFonts w:ascii="Arial" w:hAnsi="Arial" w:cs="Arial"/>
          <w:b/>
          <w:bCs/>
          <w:color w:val="000000" w:themeColor="text1"/>
          <w:sz w:val="26"/>
          <w:szCs w:val="26"/>
        </w:rPr>
        <w:sectPr w:rsidR="00980883" w:rsidSect="00456D3B">
          <w:pgSz w:w="16838" w:h="11906" w:orient="landscape" w:code="9"/>
          <w:pgMar w:top="284" w:right="1440" w:bottom="357" w:left="1440" w:header="709" w:footer="510" w:gutter="0"/>
          <w:cols w:space="708"/>
          <w:docGrid w:linePitch="360"/>
        </w:sectPr>
      </w:pPr>
    </w:p>
    <w:p w14:paraId="50A6E4C4" w14:textId="77777777" w:rsidR="00980883" w:rsidRDefault="00980883" w:rsidP="00980883">
      <w:pPr>
        <w:ind w:left="-709" w:right="-1724"/>
        <w:rPr>
          <w:rFonts w:ascii="Arial" w:hAnsi="Arial" w:cs="Arial"/>
          <w:b/>
          <w:bCs/>
          <w:color w:val="9BBB59" w:themeColor="accent3"/>
          <w:sz w:val="26"/>
          <w:szCs w:val="26"/>
        </w:rPr>
      </w:pPr>
    </w:p>
    <w:p w14:paraId="2DA3241F" w14:textId="77777777" w:rsidR="00980883" w:rsidRDefault="00980883" w:rsidP="00980883">
      <w:pPr>
        <w:ind w:left="-709" w:right="-1724"/>
        <w:rPr>
          <w:rFonts w:ascii="Arial" w:hAnsi="Arial" w:cs="Arial"/>
          <w:b/>
          <w:bCs/>
          <w:color w:val="9BBB59" w:themeColor="accent3"/>
          <w:sz w:val="26"/>
          <w:szCs w:val="26"/>
        </w:rPr>
      </w:pPr>
    </w:p>
    <w:p w14:paraId="66AD944C" w14:textId="77777777" w:rsidR="00980883" w:rsidRDefault="00980883" w:rsidP="00980883">
      <w:pPr>
        <w:ind w:right="-1724"/>
        <w:rPr>
          <w:rFonts w:ascii="Arial" w:hAnsi="Arial" w:cs="Arial"/>
          <w:sz w:val="72"/>
          <w:szCs w:val="72"/>
        </w:rPr>
      </w:pPr>
    </w:p>
    <w:p w14:paraId="2C1F1C0D" w14:textId="77777777" w:rsidR="00980883" w:rsidRDefault="00980883" w:rsidP="00980883">
      <w:pPr>
        <w:ind w:right="-1724"/>
        <w:jc w:val="center"/>
        <w:rPr>
          <w:rFonts w:ascii="Arial" w:hAnsi="Arial" w:cs="Arial"/>
          <w:b/>
        </w:rPr>
      </w:pPr>
    </w:p>
    <w:p w14:paraId="4083DC8A" w14:textId="77777777" w:rsidR="00980883" w:rsidRPr="0081462F" w:rsidRDefault="00980883" w:rsidP="00980883">
      <w:pPr>
        <w:ind w:left="-709" w:right="-1724"/>
        <w:jc w:val="center"/>
        <w:rPr>
          <w:rFonts w:ascii="Arial" w:hAnsi="Arial" w:cs="Arial"/>
          <w:b/>
          <w:color w:val="244061" w:themeColor="accent1" w:themeShade="80"/>
        </w:rPr>
      </w:pPr>
    </w:p>
    <w:p w14:paraId="1DB06E5B" w14:textId="77777777" w:rsidR="00980883" w:rsidRDefault="00980883" w:rsidP="00980883">
      <w:pPr>
        <w:ind w:left="-709" w:right="-1724"/>
        <w:jc w:val="center"/>
        <w:rPr>
          <w:rFonts w:ascii="Arial" w:hAnsi="Arial" w:cs="Arial"/>
          <w:b/>
          <w:color w:val="244061" w:themeColor="accent1" w:themeShade="80"/>
          <w:sz w:val="40"/>
          <w:szCs w:val="40"/>
        </w:rPr>
      </w:pPr>
    </w:p>
    <w:p w14:paraId="148652D5" w14:textId="77777777" w:rsidR="00F2583E" w:rsidRDefault="00F2583E" w:rsidP="00980883">
      <w:pPr>
        <w:ind w:left="-709" w:right="-1724"/>
        <w:jc w:val="center"/>
        <w:rPr>
          <w:rFonts w:ascii="Arial" w:hAnsi="Arial" w:cs="Arial"/>
          <w:b/>
          <w:color w:val="244061" w:themeColor="accent1" w:themeShade="80"/>
          <w:sz w:val="40"/>
          <w:szCs w:val="40"/>
        </w:rPr>
      </w:pPr>
    </w:p>
    <w:p w14:paraId="00246A95" w14:textId="77777777" w:rsidR="00F2583E" w:rsidRDefault="00F2583E" w:rsidP="00980883">
      <w:pPr>
        <w:ind w:left="-709" w:right="-1724"/>
        <w:jc w:val="center"/>
        <w:rPr>
          <w:rFonts w:ascii="Arial" w:hAnsi="Arial" w:cs="Arial"/>
          <w:b/>
          <w:color w:val="244061" w:themeColor="accent1" w:themeShade="80"/>
          <w:sz w:val="40"/>
          <w:szCs w:val="40"/>
        </w:rPr>
      </w:pPr>
    </w:p>
    <w:p w14:paraId="10198842" w14:textId="77777777" w:rsidR="00F2583E" w:rsidRDefault="00F2583E" w:rsidP="00980883">
      <w:pPr>
        <w:ind w:left="-709" w:right="-1724"/>
        <w:jc w:val="center"/>
        <w:rPr>
          <w:rFonts w:ascii="Arial" w:hAnsi="Arial" w:cs="Arial"/>
          <w:b/>
          <w:color w:val="244061" w:themeColor="accent1" w:themeShade="80"/>
          <w:sz w:val="40"/>
          <w:szCs w:val="40"/>
        </w:rPr>
      </w:pPr>
    </w:p>
    <w:p w14:paraId="3E8D134F" w14:textId="77777777" w:rsidR="00F2583E" w:rsidRDefault="00F2583E" w:rsidP="00980883">
      <w:pPr>
        <w:ind w:left="-709" w:right="-1724"/>
        <w:jc w:val="center"/>
        <w:rPr>
          <w:rFonts w:ascii="Arial" w:hAnsi="Arial" w:cs="Arial"/>
          <w:b/>
          <w:color w:val="244061" w:themeColor="accent1" w:themeShade="80"/>
          <w:sz w:val="40"/>
          <w:szCs w:val="40"/>
        </w:rPr>
      </w:pPr>
    </w:p>
    <w:p w14:paraId="452AA2E9" w14:textId="77777777" w:rsidR="00980883" w:rsidRPr="00D03E83" w:rsidRDefault="00980883" w:rsidP="00980883">
      <w:pPr>
        <w:ind w:left="-709" w:right="-1724"/>
        <w:jc w:val="center"/>
        <w:rPr>
          <w:rFonts w:ascii="Arial" w:hAnsi="Arial" w:cs="Arial"/>
          <w:b/>
          <w:color w:val="7030A0"/>
          <w:sz w:val="40"/>
          <w:szCs w:val="40"/>
        </w:rPr>
      </w:pPr>
      <w:r w:rsidRPr="00D03E83">
        <w:rPr>
          <w:rFonts w:ascii="Arial" w:hAnsi="Arial" w:cs="Arial"/>
          <w:b/>
          <w:color w:val="7030A0"/>
          <w:sz w:val="40"/>
          <w:szCs w:val="40"/>
        </w:rPr>
        <w:t xml:space="preserve">Pupil Equity Fund </w:t>
      </w:r>
    </w:p>
    <w:p w14:paraId="0FB88F34" w14:textId="77777777" w:rsidR="00980883" w:rsidRPr="00D03E83" w:rsidRDefault="00980883" w:rsidP="00980883">
      <w:pPr>
        <w:ind w:left="-709" w:right="-1724"/>
        <w:jc w:val="center"/>
        <w:rPr>
          <w:rFonts w:ascii="Arial" w:hAnsi="Arial" w:cs="Arial"/>
          <w:b/>
          <w:color w:val="7030A0"/>
          <w:sz w:val="40"/>
          <w:szCs w:val="40"/>
        </w:rPr>
      </w:pPr>
    </w:p>
    <w:p w14:paraId="365A671A" w14:textId="77777777" w:rsidR="00980883" w:rsidRPr="00D03E83" w:rsidRDefault="00980883" w:rsidP="00980883">
      <w:pPr>
        <w:ind w:left="-709" w:right="-1724"/>
        <w:jc w:val="center"/>
        <w:rPr>
          <w:rFonts w:ascii="Arial" w:hAnsi="Arial" w:cs="Arial"/>
          <w:b/>
          <w:color w:val="7030A0"/>
          <w:sz w:val="40"/>
          <w:szCs w:val="40"/>
        </w:rPr>
      </w:pPr>
      <w:r w:rsidRPr="00D03E83">
        <w:rPr>
          <w:rFonts w:ascii="Arial" w:hAnsi="Arial" w:cs="Arial"/>
          <w:b/>
          <w:color w:val="7030A0"/>
          <w:sz w:val="40"/>
          <w:szCs w:val="40"/>
        </w:rPr>
        <w:t xml:space="preserve">Planning and Reporting </w:t>
      </w:r>
    </w:p>
    <w:p w14:paraId="4532268A" w14:textId="77777777" w:rsidR="00980883" w:rsidRPr="00D03E83" w:rsidRDefault="00980883" w:rsidP="00980883">
      <w:pPr>
        <w:ind w:left="-709" w:right="-1724"/>
        <w:jc w:val="center"/>
        <w:rPr>
          <w:rFonts w:ascii="Arial" w:hAnsi="Arial" w:cs="Arial"/>
          <w:b/>
          <w:color w:val="7030A0"/>
          <w:sz w:val="40"/>
          <w:szCs w:val="40"/>
        </w:rPr>
      </w:pPr>
    </w:p>
    <w:p w14:paraId="2FFD4AA9" w14:textId="77777777" w:rsidR="00980883" w:rsidRPr="00D03E83" w:rsidRDefault="00980883" w:rsidP="00980883">
      <w:pPr>
        <w:ind w:left="-709" w:right="-1724"/>
        <w:jc w:val="center"/>
        <w:rPr>
          <w:rFonts w:ascii="Arial" w:hAnsi="Arial" w:cs="Arial"/>
          <w:b/>
          <w:color w:val="7030A0"/>
          <w:sz w:val="40"/>
          <w:szCs w:val="40"/>
        </w:rPr>
      </w:pPr>
      <w:r w:rsidRPr="00D03E83">
        <w:rPr>
          <w:rFonts w:ascii="Arial" w:hAnsi="Arial" w:cs="Arial"/>
          <w:b/>
          <w:color w:val="7030A0"/>
          <w:sz w:val="40"/>
          <w:szCs w:val="40"/>
        </w:rPr>
        <w:t>2019-2020</w:t>
      </w:r>
    </w:p>
    <w:p w14:paraId="2325F6A9" w14:textId="77777777" w:rsidR="00980883" w:rsidRPr="0081462F" w:rsidRDefault="00980883" w:rsidP="00980883">
      <w:pPr>
        <w:ind w:left="-709" w:right="-1724"/>
        <w:jc w:val="center"/>
        <w:rPr>
          <w:rFonts w:ascii="Arial" w:hAnsi="Arial" w:cs="Arial"/>
          <w:b/>
          <w:color w:val="244061" w:themeColor="accent1" w:themeShade="80"/>
          <w:sz w:val="40"/>
          <w:szCs w:val="40"/>
        </w:rPr>
      </w:pPr>
    </w:p>
    <w:p w14:paraId="02746CE4" w14:textId="77777777" w:rsidR="00980883" w:rsidRDefault="00980883" w:rsidP="00980883">
      <w:pPr>
        <w:ind w:left="-709" w:right="-1724"/>
        <w:jc w:val="center"/>
        <w:rPr>
          <w:rFonts w:ascii="Arial" w:hAnsi="Arial" w:cs="Arial"/>
          <w:b/>
          <w:color w:val="000000" w:themeColor="text1"/>
          <w:sz w:val="40"/>
          <w:szCs w:val="40"/>
        </w:rPr>
      </w:pPr>
    </w:p>
    <w:p w14:paraId="478222D8" w14:textId="77777777" w:rsidR="00980883" w:rsidRDefault="00980883" w:rsidP="00980883">
      <w:pPr>
        <w:ind w:left="-709" w:right="-1724"/>
        <w:jc w:val="center"/>
        <w:rPr>
          <w:rFonts w:ascii="Arial" w:hAnsi="Arial" w:cs="Arial"/>
          <w:b/>
          <w:color w:val="000000" w:themeColor="text1"/>
          <w:sz w:val="40"/>
          <w:szCs w:val="40"/>
        </w:rPr>
      </w:pPr>
    </w:p>
    <w:p w14:paraId="667FA544" w14:textId="77777777" w:rsidR="00980883" w:rsidRPr="005C5868" w:rsidRDefault="00980883" w:rsidP="00980883">
      <w:pPr>
        <w:ind w:left="-709" w:right="-1724"/>
        <w:jc w:val="center"/>
        <w:rPr>
          <w:rFonts w:ascii="Arial" w:hAnsi="Arial" w:cs="Arial"/>
          <w:b/>
          <w:color w:val="000000" w:themeColor="text1"/>
          <w:sz w:val="40"/>
          <w:szCs w:val="40"/>
        </w:rPr>
      </w:pPr>
    </w:p>
    <w:p w14:paraId="49F408A8" w14:textId="77777777" w:rsidR="00980883" w:rsidRDefault="00980883" w:rsidP="00980883">
      <w:pPr>
        <w:ind w:left="-709" w:right="-1724"/>
        <w:jc w:val="center"/>
        <w:rPr>
          <w:rFonts w:ascii="Arial" w:hAnsi="Arial" w:cs="Arial"/>
          <w:b/>
          <w:color w:val="244061" w:themeColor="accent1" w:themeShade="80"/>
          <w:sz w:val="40"/>
          <w:szCs w:val="40"/>
        </w:rPr>
      </w:pPr>
    </w:p>
    <w:p w14:paraId="31FCDE89" w14:textId="77777777" w:rsidR="00980883" w:rsidRDefault="00980883" w:rsidP="00980883">
      <w:pPr>
        <w:ind w:left="-709" w:right="-1724"/>
        <w:jc w:val="center"/>
        <w:rPr>
          <w:rFonts w:ascii="Arial" w:hAnsi="Arial" w:cs="Arial"/>
          <w:b/>
          <w:color w:val="244061" w:themeColor="accent1" w:themeShade="80"/>
          <w:sz w:val="40"/>
          <w:szCs w:val="40"/>
        </w:rPr>
        <w:sectPr w:rsidR="00980883" w:rsidSect="00CD7D14">
          <w:footerReference w:type="default" r:id="rId10"/>
          <w:pgSz w:w="16838" w:h="11906" w:orient="landscape"/>
          <w:pgMar w:top="709" w:right="2521" w:bottom="567"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14:paraId="4CF20EE0" w14:textId="77777777" w:rsidR="00980883" w:rsidRPr="00390E34" w:rsidRDefault="00980883" w:rsidP="00980883">
      <w:pPr>
        <w:autoSpaceDE w:val="0"/>
        <w:autoSpaceDN w:val="0"/>
        <w:adjustRightInd w:val="0"/>
        <w:ind w:left="284"/>
        <w:rPr>
          <w:rFonts w:ascii="Arial" w:eastAsia="Calibri" w:hAnsi="Arial" w:cs="Arial"/>
          <w:b/>
        </w:rPr>
      </w:pPr>
      <w:r w:rsidRPr="00390E34">
        <w:rPr>
          <w:rFonts w:ascii="Arial" w:eastAsia="Calibri" w:hAnsi="Arial" w:cs="Arial"/>
          <w:b/>
        </w:rPr>
        <w:lastRenderedPageBreak/>
        <w:t>The Gap:</w:t>
      </w:r>
    </w:p>
    <w:p w14:paraId="7D3190CC" w14:textId="77777777" w:rsidR="00980883" w:rsidRPr="00390E34" w:rsidRDefault="00980883" w:rsidP="00980883">
      <w:pPr>
        <w:autoSpaceDE w:val="0"/>
        <w:autoSpaceDN w:val="0"/>
        <w:adjustRightInd w:val="0"/>
        <w:ind w:left="284"/>
        <w:rPr>
          <w:rFonts w:ascii="Arial" w:eastAsia="Calibri" w:hAnsi="Arial" w:cs="Arial"/>
          <w:b/>
        </w:rPr>
      </w:pPr>
    </w:p>
    <w:p w14:paraId="718CD1C0" w14:textId="77777777" w:rsidR="00980883" w:rsidRPr="00390E34" w:rsidRDefault="00980883" w:rsidP="00980883">
      <w:pPr>
        <w:autoSpaceDE w:val="0"/>
        <w:autoSpaceDN w:val="0"/>
        <w:adjustRightInd w:val="0"/>
        <w:ind w:left="284"/>
        <w:rPr>
          <w:rFonts w:ascii="Arial" w:eastAsia="Calibri" w:hAnsi="Arial" w:cs="Arial"/>
        </w:rPr>
      </w:pPr>
      <w:r w:rsidRPr="00390E34">
        <w:rPr>
          <w:rFonts w:ascii="Arial" w:eastAsia="Calibri" w:hAnsi="Arial" w:cs="Arial"/>
        </w:rPr>
        <w:t xml:space="preserve">Please provide an overview of your school’s poverty related attainment gap making reference to data. </w:t>
      </w:r>
    </w:p>
    <w:p w14:paraId="4257A577" w14:textId="77777777" w:rsidR="00980883" w:rsidRPr="00390E34" w:rsidRDefault="00980883" w:rsidP="00980883">
      <w:pPr>
        <w:autoSpaceDE w:val="0"/>
        <w:autoSpaceDN w:val="0"/>
        <w:adjustRightInd w:val="0"/>
        <w:rPr>
          <w:rFonts w:ascii="Arial" w:eastAsia="Calibri" w:hAnsi="Arial" w:cs="Arial"/>
          <w:b/>
        </w:rPr>
      </w:pPr>
    </w:p>
    <w:p w14:paraId="3773A3AB" w14:textId="77777777" w:rsidR="00980883" w:rsidRPr="00390E34" w:rsidRDefault="00980883" w:rsidP="00980883">
      <w:pPr>
        <w:autoSpaceDE w:val="0"/>
        <w:autoSpaceDN w:val="0"/>
        <w:adjustRightInd w:val="0"/>
        <w:rPr>
          <w:rFonts w:ascii="Arial" w:eastAsia="Calibri" w:hAnsi="Arial" w:cs="Arial"/>
          <w:b/>
        </w:rPr>
      </w:pPr>
      <w:r w:rsidRPr="00390E34">
        <w:rPr>
          <w:rFonts w:ascii="Arial" w:eastAsia="Calibri" w:hAnsi="Arial" w:cs="Arial"/>
        </w:rPr>
        <w:t xml:space="preserve"> </w:t>
      </w:r>
    </w:p>
    <w:tbl>
      <w:tblPr>
        <w:tblStyle w:val="TableGrid"/>
        <w:tblW w:w="0" w:type="auto"/>
        <w:tblInd w:w="279" w:type="dxa"/>
        <w:tblLook w:val="04A0" w:firstRow="1" w:lastRow="0" w:firstColumn="1" w:lastColumn="0" w:noHBand="0" w:noVBand="1"/>
      </w:tblPr>
      <w:tblGrid>
        <w:gridCol w:w="15451"/>
      </w:tblGrid>
      <w:tr w:rsidR="00980883" w:rsidRPr="00390E34" w14:paraId="59261D06" w14:textId="77777777" w:rsidTr="00CD7D14">
        <w:trPr>
          <w:trHeight w:val="9030"/>
        </w:trPr>
        <w:tc>
          <w:tcPr>
            <w:tcW w:w="15451" w:type="dxa"/>
          </w:tcPr>
          <w:p w14:paraId="6A5A9E00" w14:textId="77777777" w:rsidR="00980883" w:rsidRPr="00390E34" w:rsidRDefault="00980883" w:rsidP="00CD7D14">
            <w:pPr>
              <w:autoSpaceDE w:val="0"/>
              <w:autoSpaceDN w:val="0"/>
              <w:adjustRightInd w:val="0"/>
              <w:rPr>
                <w:rFonts w:ascii="Arial" w:eastAsia="Calibri" w:hAnsi="Arial" w:cs="Arial"/>
                <w:b/>
              </w:rPr>
            </w:pPr>
          </w:p>
          <w:p w14:paraId="316C5FC2" w14:textId="77777777" w:rsidR="00980883" w:rsidRDefault="00980883" w:rsidP="00CD7D14">
            <w:pPr>
              <w:autoSpaceDE w:val="0"/>
              <w:autoSpaceDN w:val="0"/>
              <w:adjustRightInd w:val="0"/>
              <w:jc w:val="center"/>
              <w:rPr>
                <w:rFonts w:ascii="Arial" w:eastAsia="Calibri" w:hAnsi="Arial" w:cs="Arial"/>
              </w:rPr>
            </w:pPr>
            <w:r>
              <w:rPr>
                <w:rFonts w:ascii="Arial" w:eastAsia="Calibri" w:hAnsi="Arial" w:cs="Arial"/>
              </w:rPr>
              <w:t>Look at the 5 key indicators for closing the poverty related attainment gap:</w:t>
            </w:r>
          </w:p>
          <w:p w14:paraId="25A275B0" w14:textId="77777777" w:rsidR="00980883" w:rsidRDefault="00980883" w:rsidP="00CD7D14">
            <w:pPr>
              <w:autoSpaceDE w:val="0"/>
              <w:autoSpaceDN w:val="0"/>
              <w:adjustRightInd w:val="0"/>
              <w:rPr>
                <w:rFonts w:ascii="Arial" w:eastAsia="Calibri" w:hAnsi="Arial" w:cs="Arial"/>
              </w:rPr>
            </w:pPr>
          </w:p>
          <w:p w14:paraId="64899D1A" w14:textId="77777777" w:rsidR="00980883" w:rsidRDefault="00980883" w:rsidP="00CD7D14">
            <w:pPr>
              <w:autoSpaceDE w:val="0"/>
              <w:autoSpaceDN w:val="0"/>
              <w:adjustRightInd w:val="0"/>
              <w:jc w:val="center"/>
              <w:rPr>
                <w:rFonts w:ascii="Arial" w:eastAsia="Calibri" w:hAnsi="Arial" w:cs="Arial"/>
              </w:rPr>
            </w:pPr>
            <w:r>
              <w:rPr>
                <w:rFonts w:ascii="Arial" w:eastAsia="Calibri" w:hAnsi="Arial" w:cs="Arial"/>
              </w:rPr>
              <w:t>Attainment, Attendance, Exclusion, Participation and Engagement.</w:t>
            </w:r>
          </w:p>
          <w:p w14:paraId="0E5CE92E" w14:textId="77777777" w:rsidR="00980883" w:rsidRDefault="00980883" w:rsidP="00CD7D14">
            <w:pPr>
              <w:autoSpaceDE w:val="0"/>
              <w:autoSpaceDN w:val="0"/>
              <w:adjustRightInd w:val="0"/>
              <w:jc w:val="center"/>
              <w:rPr>
                <w:rFonts w:ascii="Arial" w:eastAsia="Calibri" w:hAnsi="Arial" w:cs="Arial"/>
              </w:rPr>
            </w:pPr>
          </w:p>
          <w:p w14:paraId="1D6A516B" w14:textId="164E2A2B" w:rsidR="00980883" w:rsidRDefault="00980883" w:rsidP="00CD7D14">
            <w:pPr>
              <w:autoSpaceDE w:val="0"/>
              <w:autoSpaceDN w:val="0"/>
              <w:adjustRightInd w:val="0"/>
              <w:jc w:val="center"/>
              <w:rPr>
                <w:rFonts w:ascii="Arial" w:eastAsia="Calibri" w:hAnsi="Arial" w:cs="Arial"/>
              </w:rPr>
            </w:pPr>
            <w:r>
              <w:rPr>
                <w:rFonts w:ascii="Arial" w:eastAsia="Calibri" w:hAnsi="Arial" w:cs="Arial"/>
              </w:rPr>
              <w:t xml:space="preserve">What is the gap for these 5 areas? How does your data for SIMD 1-2 + FME compare with your data for SIMD 3-10 without FME. </w:t>
            </w:r>
          </w:p>
          <w:p w14:paraId="4FB47AF4" w14:textId="70279B41" w:rsidR="009110DA" w:rsidRDefault="009110DA" w:rsidP="00CD7D14">
            <w:pPr>
              <w:autoSpaceDE w:val="0"/>
              <w:autoSpaceDN w:val="0"/>
              <w:adjustRightInd w:val="0"/>
              <w:jc w:val="center"/>
              <w:rPr>
                <w:rFonts w:ascii="Arial" w:eastAsia="Calibri" w:hAnsi="Arial" w:cs="Arial"/>
              </w:rPr>
            </w:pPr>
          </w:p>
          <w:p w14:paraId="3A7BFF54" w14:textId="2204D372" w:rsidR="009110DA" w:rsidRDefault="009110DA" w:rsidP="00CD7D14">
            <w:pPr>
              <w:autoSpaceDE w:val="0"/>
              <w:autoSpaceDN w:val="0"/>
              <w:adjustRightInd w:val="0"/>
              <w:jc w:val="center"/>
              <w:rPr>
                <w:rFonts w:ascii="Arial" w:eastAsia="Calibri" w:hAnsi="Arial" w:cs="Arial"/>
              </w:rPr>
            </w:pPr>
          </w:p>
          <w:p w14:paraId="45322F79" w14:textId="77777777" w:rsidR="00E41531" w:rsidRPr="002C2C4D" w:rsidRDefault="00E41531" w:rsidP="00E41531">
            <w:pPr>
              <w:rPr>
                <w:rFonts w:ascii="Arial" w:hAnsi="Arial" w:cs="Arial"/>
                <w:b/>
                <w:sz w:val="22"/>
                <w:szCs w:val="22"/>
              </w:rPr>
            </w:pPr>
          </w:p>
          <w:p w14:paraId="31541431" w14:textId="304AC8D8" w:rsidR="00E41531" w:rsidRPr="0044199E" w:rsidRDefault="00E41531" w:rsidP="00E41531">
            <w:pPr>
              <w:rPr>
                <w:rFonts w:ascii="Arial" w:hAnsi="Arial" w:cs="Arial"/>
                <w:b/>
                <w:sz w:val="22"/>
                <w:szCs w:val="22"/>
                <w:lang w:val="en-GB" w:bidi="ar-SA"/>
              </w:rPr>
            </w:pPr>
            <w:r>
              <w:rPr>
                <w:rFonts w:ascii="Arial" w:hAnsi="Arial" w:cs="Arial"/>
                <w:sz w:val="22"/>
                <w:szCs w:val="22"/>
              </w:rPr>
              <w:t>We hold data which illustrates</w:t>
            </w:r>
            <w:r w:rsidRPr="002C2C4D">
              <w:rPr>
                <w:rFonts w:ascii="Arial" w:hAnsi="Arial" w:cs="Arial"/>
                <w:sz w:val="22"/>
                <w:szCs w:val="22"/>
              </w:rPr>
              <w:t xml:space="preserve"> our whole school poverty-related attainment gap over time. This information is a collation of the % of children who are achieving expected </w:t>
            </w:r>
            <w:proofErr w:type="spellStart"/>
            <w:r w:rsidRPr="002C2C4D">
              <w:rPr>
                <w:rFonts w:ascii="Arial" w:hAnsi="Arial" w:cs="Arial"/>
                <w:sz w:val="22"/>
                <w:szCs w:val="22"/>
              </w:rPr>
              <w:t>CfE</w:t>
            </w:r>
            <w:proofErr w:type="spellEnd"/>
            <w:r w:rsidRPr="002C2C4D">
              <w:rPr>
                <w:rFonts w:ascii="Arial" w:hAnsi="Arial" w:cs="Arial"/>
                <w:sz w:val="22"/>
                <w:szCs w:val="22"/>
              </w:rPr>
              <w:t xml:space="preserve"> levels at stages P1, P4 and P7 according to</w:t>
            </w:r>
            <w:r w:rsidR="00BF72F2">
              <w:rPr>
                <w:rFonts w:ascii="Arial" w:hAnsi="Arial" w:cs="Arial"/>
                <w:sz w:val="22"/>
                <w:szCs w:val="22"/>
              </w:rPr>
              <w:t xml:space="preserve"> teacher professional judgement. </w:t>
            </w:r>
            <w:r w:rsidRPr="0044199E">
              <w:rPr>
                <w:rFonts w:ascii="Arial" w:hAnsi="Arial" w:cs="Arial"/>
                <w:sz w:val="22"/>
                <w:szCs w:val="22"/>
              </w:rPr>
              <w:t>This data includes all of our ASN pupils as well as mainstream.</w:t>
            </w:r>
          </w:p>
          <w:p w14:paraId="01977079" w14:textId="77777777" w:rsidR="00E41531" w:rsidRPr="0044199E" w:rsidRDefault="00E41531" w:rsidP="00E41531">
            <w:pPr>
              <w:autoSpaceDE w:val="0"/>
              <w:autoSpaceDN w:val="0"/>
              <w:adjustRightInd w:val="0"/>
              <w:rPr>
                <w:rFonts w:ascii="Arial" w:hAnsi="Arial" w:cs="Arial"/>
                <w:sz w:val="22"/>
                <w:szCs w:val="22"/>
              </w:rPr>
            </w:pPr>
          </w:p>
          <w:p w14:paraId="29C28F2D"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 xml:space="preserve">There is steady and increasing progress in </w:t>
            </w:r>
            <w:r w:rsidRPr="0044199E">
              <w:rPr>
                <w:rFonts w:ascii="Arial" w:hAnsi="Arial" w:cs="Arial"/>
                <w:b/>
                <w:sz w:val="22"/>
                <w:szCs w:val="22"/>
              </w:rPr>
              <w:t>numeracy</w:t>
            </w:r>
            <w:r w:rsidRPr="0044199E">
              <w:rPr>
                <w:rFonts w:ascii="Arial" w:hAnsi="Arial" w:cs="Arial"/>
                <w:sz w:val="22"/>
                <w:szCs w:val="22"/>
              </w:rPr>
              <w:t xml:space="preserve"> with attainment increasing over the three-year period for both SIMD 1 and 2 and SIMD 3-10. In session, 2017-2018 there was a 16.25 % difference between the two categories. Both attainment figures for this session were above SLC average. With continued early intervention and targeted one to one support, we plan to continue to support learners to increase attainment.</w:t>
            </w:r>
            <w:r w:rsidRPr="002C2C4D">
              <w:rPr>
                <w:rFonts w:ascii="Arial" w:hAnsi="Arial" w:cs="Arial"/>
                <w:sz w:val="22"/>
                <w:szCs w:val="22"/>
              </w:rPr>
              <w:t xml:space="preserve"> Over time the gap has closed by 1.8%.</w:t>
            </w:r>
          </w:p>
          <w:p w14:paraId="27FB7430" w14:textId="77777777" w:rsidR="00E41531" w:rsidRPr="0044199E" w:rsidRDefault="00E41531" w:rsidP="00E41531">
            <w:pPr>
              <w:autoSpaceDE w:val="0"/>
              <w:autoSpaceDN w:val="0"/>
              <w:adjustRightInd w:val="0"/>
              <w:rPr>
                <w:rFonts w:ascii="Arial" w:hAnsi="Arial" w:cs="Arial"/>
                <w:sz w:val="22"/>
                <w:szCs w:val="22"/>
              </w:rPr>
            </w:pPr>
          </w:p>
          <w:p w14:paraId="74A51550"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 xml:space="preserve">In </w:t>
            </w:r>
            <w:r w:rsidRPr="0044199E">
              <w:rPr>
                <w:rFonts w:ascii="Arial" w:hAnsi="Arial" w:cs="Arial"/>
                <w:b/>
                <w:sz w:val="22"/>
                <w:szCs w:val="22"/>
              </w:rPr>
              <w:t>writing</w:t>
            </w:r>
            <w:r w:rsidRPr="0044199E">
              <w:rPr>
                <w:rFonts w:ascii="Arial" w:hAnsi="Arial" w:cs="Arial"/>
                <w:sz w:val="22"/>
                <w:szCs w:val="22"/>
              </w:rPr>
              <w:t xml:space="preserve"> there is a significant increase in attainment over the three year period from session 2015-2016 to 2017-2018. In session 2017-2018, there was a gap of 23.59% between SIMD 1 and 2 compared to SIMD 3-10. Learners in SIMD 3-10 performed above SLC average and learners in SIMD 1 and 2 were 3.7% below SLC average. </w:t>
            </w:r>
            <w:r w:rsidRPr="002C2C4D">
              <w:rPr>
                <w:rFonts w:ascii="Arial" w:hAnsi="Arial" w:cs="Arial"/>
                <w:sz w:val="22"/>
                <w:szCs w:val="22"/>
              </w:rPr>
              <w:t>Over time the gap has closed by 1.4%.</w:t>
            </w:r>
          </w:p>
          <w:p w14:paraId="7C2F8546" w14:textId="77777777" w:rsidR="00E41531" w:rsidRPr="0044199E" w:rsidRDefault="00E41531" w:rsidP="00E41531">
            <w:pPr>
              <w:autoSpaceDE w:val="0"/>
              <w:autoSpaceDN w:val="0"/>
              <w:adjustRightInd w:val="0"/>
              <w:rPr>
                <w:rFonts w:ascii="Arial" w:hAnsi="Arial" w:cs="Arial"/>
                <w:sz w:val="22"/>
                <w:szCs w:val="22"/>
              </w:rPr>
            </w:pPr>
          </w:p>
          <w:p w14:paraId="4618C38B"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 xml:space="preserve">In </w:t>
            </w:r>
            <w:r w:rsidRPr="0044199E">
              <w:rPr>
                <w:rFonts w:ascii="Arial" w:hAnsi="Arial" w:cs="Arial"/>
                <w:b/>
                <w:sz w:val="22"/>
                <w:szCs w:val="22"/>
              </w:rPr>
              <w:t>reading</w:t>
            </w:r>
            <w:r w:rsidRPr="0044199E">
              <w:rPr>
                <w:rFonts w:ascii="Arial" w:hAnsi="Arial" w:cs="Arial"/>
                <w:sz w:val="22"/>
                <w:szCs w:val="22"/>
              </w:rPr>
              <w:t xml:space="preserve"> there is an increase in attainment over the three year period for both categories of learners. In 2017-2018 there was a dip for learners in SIMD 1 and 2 with a gap of 34.15%. Over time, there is an average gap of 28.86% between the two groups. Again, learners in SIMD 3-10 score above SLC average. </w:t>
            </w:r>
            <w:r w:rsidRPr="002C2C4D">
              <w:rPr>
                <w:rFonts w:ascii="Arial" w:hAnsi="Arial" w:cs="Arial"/>
                <w:sz w:val="22"/>
                <w:szCs w:val="22"/>
              </w:rPr>
              <w:t>This is where the smallest increase in closing the gap is at 0.2%.</w:t>
            </w:r>
          </w:p>
          <w:p w14:paraId="3F1281BD" w14:textId="77777777" w:rsidR="00E41531" w:rsidRPr="0044199E" w:rsidRDefault="00E41531" w:rsidP="00E41531">
            <w:pPr>
              <w:autoSpaceDE w:val="0"/>
              <w:autoSpaceDN w:val="0"/>
              <w:adjustRightInd w:val="0"/>
              <w:rPr>
                <w:rFonts w:ascii="Arial" w:hAnsi="Arial" w:cs="Arial"/>
                <w:sz w:val="22"/>
                <w:szCs w:val="22"/>
              </w:rPr>
            </w:pPr>
          </w:p>
          <w:p w14:paraId="44080C1F"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b/>
                <w:sz w:val="22"/>
                <w:szCs w:val="22"/>
              </w:rPr>
              <w:t>Listening and talking</w:t>
            </w:r>
            <w:r w:rsidRPr="0044199E">
              <w:rPr>
                <w:rFonts w:ascii="Arial" w:hAnsi="Arial" w:cs="Arial"/>
                <w:sz w:val="22"/>
                <w:szCs w:val="22"/>
              </w:rPr>
              <w:t xml:space="preserve"> again follows the trend and shows an increase in attainment across the three-year time span. On average, there is a gap of 19.78% when SIMD 1 and 2 and SIMD 3-10 are compared.</w:t>
            </w:r>
            <w:r w:rsidRPr="002C2C4D">
              <w:rPr>
                <w:rFonts w:ascii="Arial" w:hAnsi="Arial" w:cs="Arial"/>
                <w:sz w:val="22"/>
                <w:szCs w:val="22"/>
              </w:rPr>
              <w:t xml:space="preserve"> Over time the gap has closed by 0.3%.</w:t>
            </w:r>
          </w:p>
          <w:p w14:paraId="03C5E0A6" w14:textId="77777777" w:rsidR="00E41531" w:rsidRPr="0044199E" w:rsidRDefault="00E41531" w:rsidP="00E41531">
            <w:pPr>
              <w:autoSpaceDE w:val="0"/>
              <w:autoSpaceDN w:val="0"/>
              <w:adjustRightInd w:val="0"/>
              <w:rPr>
                <w:rFonts w:ascii="Arial" w:hAnsi="Arial" w:cs="Arial"/>
                <w:sz w:val="22"/>
                <w:szCs w:val="22"/>
              </w:rPr>
            </w:pPr>
          </w:p>
          <w:p w14:paraId="5947FC8C"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Currently the biggest gaps between SIMD 1and 2 and SIMD 3-10 are within literacy and we plan to address these differences through high quality staff training in active approaches to the teaching of literacy. We plan to adopt a whole school approach to the teaching of reading and writing, with the school enrolling in stage 2 of Active Literacy Pilot with SLC. Our stage-by-stage gap over time data reflects that the biggest gaps will be in Primary 2, 3 and 5 for session 2019-2020 and thus we will focus on these specific stages for next session.</w:t>
            </w:r>
          </w:p>
          <w:p w14:paraId="39B06233" w14:textId="77777777" w:rsidR="00E41531" w:rsidRPr="0044199E" w:rsidRDefault="00E41531" w:rsidP="00E41531">
            <w:pPr>
              <w:autoSpaceDE w:val="0"/>
              <w:autoSpaceDN w:val="0"/>
              <w:adjustRightInd w:val="0"/>
              <w:rPr>
                <w:rFonts w:ascii="Arial" w:hAnsi="Arial" w:cs="Arial"/>
                <w:sz w:val="22"/>
                <w:szCs w:val="22"/>
              </w:rPr>
            </w:pPr>
          </w:p>
          <w:p w14:paraId="3EB4021D"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lastRenderedPageBreak/>
              <w:t xml:space="preserve">There is a small difference between SIMD 1and 2 and SIMD 3-10 when looking at </w:t>
            </w:r>
            <w:r w:rsidRPr="0044199E">
              <w:rPr>
                <w:rFonts w:ascii="Arial" w:hAnsi="Arial" w:cs="Arial"/>
                <w:b/>
                <w:sz w:val="22"/>
                <w:szCs w:val="22"/>
              </w:rPr>
              <w:t>attendance</w:t>
            </w:r>
            <w:r w:rsidRPr="0044199E">
              <w:rPr>
                <w:rFonts w:ascii="Arial" w:hAnsi="Arial" w:cs="Arial"/>
                <w:sz w:val="22"/>
                <w:szCs w:val="22"/>
              </w:rPr>
              <w:t xml:space="preserve"> of 3.2 %. We plan to continue to engage positively with parents/</w:t>
            </w:r>
            <w:proofErr w:type="spellStart"/>
            <w:r w:rsidRPr="0044199E">
              <w:rPr>
                <w:rFonts w:ascii="Arial" w:hAnsi="Arial" w:cs="Arial"/>
                <w:sz w:val="22"/>
                <w:szCs w:val="22"/>
              </w:rPr>
              <w:t>carers</w:t>
            </w:r>
            <w:proofErr w:type="spellEnd"/>
            <w:r w:rsidRPr="0044199E">
              <w:rPr>
                <w:rFonts w:ascii="Arial" w:hAnsi="Arial" w:cs="Arial"/>
                <w:sz w:val="22"/>
                <w:szCs w:val="22"/>
              </w:rPr>
              <w:t xml:space="preserve"> to provide support in closing this gap. The introduction of a Breakfast club in session 2018-2019 with 48% of attendees in SIMD 1 and 2 has provided a positive start to the day for children.</w:t>
            </w:r>
          </w:p>
          <w:p w14:paraId="1AC1E63C" w14:textId="77777777" w:rsidR="00E41531" w:rsidRPr="0044199E" w:rsidRDefault="00E41531" w:rsidP="00E41531">
            <w:pPr>
              <w:autoSpaceDE w:val="0"/>
              <w:autoSpaceDN w:val="0"/>
              <w:adjustRightInd w:val="0"/>
              <w:rPr>
                <w:rFonts w:ascii="Arial" w:hAnsi="Arial" w:cs="Arial"/>
                <w:sz w:val="22"/>
                <w:szCs w:val="22"/>
              </w:rPr>
            </w:pPr>
          </w:p>
          <w:p w14:paraId="1BAA3B27"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b/>
                <w:sz w:val="22"/>
                <w:szCs w:val="22"/>
              </w:rPr>
              <w:t>Participation and engagement</w:t>
            </w:r>
            <w:r w:rsidRPr="0044199E">
              <w:rPr>
                <w:rFonts w:ascii="Arial" w:hAnsi="Arial" w:cs="Arial"/>
                <w:sz w:val="22"/>
                <w:szCs w:val="22"/>
              </w:rPr>
              <w:t xml:space="preserve"> has increased due to the increased variety and regularity of after school clubs on offer, some funded by PEF.</w:t>
            </w:r>
          </w:p>
          <w:p w14:paraId="6CAC1936" w14:textId="77777777" w:rsidR="00E41531" w:rsidRPr="0044199E" w:rsidRDefault="00E41531" w:rsidP="00E41531">
            <w:pPr>
              <w:autoSpaceDE w:val="0"/>
              <w:autoSpaceDN w:val="0"/>
              <w:adjustRightInd w:val="0"/>
              <w:rPr>
                <w:rFonts w:ascii="Arial" w:hAnsi="Arial" w:cs="Arial"/>
                <w:sz w:val="22"/>
                <w:szCs w:val="22"/>
              </w:rPr>
            </w:pPr>
          </w:p>
          <w:p w14:paraId="215028DA"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In session 2018-2019 there were 20 after school clubs on offer to a variety of age groups.</w:t>
            </w:r>
          </w:p>
          <w:p w14:paraId="1B3BECF8"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This is an increase of 5 clubs from the previous year.</w:t>
            </w:r>
          </w:p>
          <w:p w14:paraId="64FE9B4A"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We also offered 6 different lunchtime clubs to enable pupils who are transported to and from school to participate.</w:t>
            </w:r>
          </w:p>
          <w:p w14:paraId="169864BD"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Due to the increase in the number of clubs and also the variety, attendance at after school clubs overall increased by 28% in session 2018-2019 from previous year.</w:t>
            </w:r>
          </w:p>
          <w:p w14:paraId="6F5D6DFD"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74% of pupils in SIMD 1 and 2 attended 1 club.</w:t>
            </w:r>
          </w:p>
          <w:p w14:paraId="6E51801D"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28% of pupils in SIMD 1 and 2 attended 2 clubs.</w:t>
            </w:r>
          </w:p>
          <w:p w14:paraId="47ACC674" w14:textId="77777777" w:rsidR="00E41531" w:rsidRPr="0044199E"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11% of pupils in SIMD 1 and 2 attended 3 or more clubs.</w:t>
            </w:r>
          </w:p>
          <w:p w14:paraId="4A463BF6" w14:textId="75B21778" w:rsidR="00E41531" w:rsidRPr="002C2C4D" w:rsidRDefault="00E41531" w:rsidP="00E41531">
            <w:pPr>
              <w:autoSpaceDE w:val="0"/>
              <w:autoSpaceDN w:val="0"/>
              <w:adjustRightInd w:val="0"/>
              <w:rPr>
                <w:rFonts w:ascii="Arial" w:hAnsi="Arial" w:cs="Arial"/>
                <w:sz w:val="22"/>
                <w:szCs w:val="22"/>
              </w:rPr>
            </w:pPr>
            <w:r w:rsidRPr="0044199E">
              <w:rPr>
                <w:rFonts w:ascii="Arial" w:hAnsi="Arial" w:cs="Arial"/>
                <w:sz w:val="22"/>
                <w:szCs w:val="22"/>
              </w:rPr>
              <w:t xml:space="preserve">We aim to build on this and offer a range of clubs at </w:t>
            </w:r>
            <w:r w:rsidR="00BF72F2" w:rsidRPr="0044199E">
              <w:rPr>
                <w:rFonts w:ascii="Arial" w:hAnsi="Arial" w:cs="Arial"/>
                <w:sz w:val="22"/>
                <w:szCs w:val="22"/>
              </w:rPr>
              <w:t>times, which</w:t>
            </w:r>
            <w:r w:rsidRPr="0044199E">
              <w:rPr>
                <w:rFonts w:ascii="Arial" w:hAnsi="Arial" w:cs="Arial"/>
                <w:sz w:val="22"/>
                <w:szCs w:val="22"/>
              </w:rPr>
              <w:t xml:space="preserve"> suit parents and appeal to pupils.</w:t>
            </w:r>
          </w:p>
          <w:p w14:paraId="037734D2" w14:textId="77777777" w:rsidR="00E41531" w:rsidRPr="002C2C4D" w:rsidRDefault="00E41531" w:rsidP="00E41531">
            <w:pPr>
              <w:rPr>
                <w:rFonts w:ascii="Arial" w:hAnsi="Arial" w:cs="Arial"/>
                <w:b/>
                <w:sz w:val="22"/>
                <w:szCs w:val="22"/>
              </w:rPr>
            </w:pPr>
          </w:p>
          <w:p w14:paraId="0F3217B6" w14:textId="77777777" w:rsidR="00E41531" w:rsidRPr="002C2C4D" w:rsidRDefault="00E41531" w:rsidP="00E41531">
            <w:pPr>
              <w:rPr>
                <w:rFonts w:ascii="Arial" w:hAnsi="Arial" w:cs="Arial"/>
                <w:b/>
                <w:sz w:val="22"/>
                <w:szCs w:val="22"/>
              </w:rPr>
            </w:pPr>
          </w:p>
          <w:p w14:paraId="0FC4562B" w14:textId="77777777" w:rsidR="00E41531" w:rsidRPr="002C2C4D" w:rsidRDefault="00E41531" w:rsidP="00E41531">
            <w:pPr>
              <w:rPr>
                <w:rFonts w:ascii="Arial" w:hAnsi="Arial" w:cs="Arial"/>
                <w:b/>
                <w:sz w:val="22"/>
                <w:szCs w:val="22"/>
              </w:rPr>
            </w:pPr>
          </w:p>
          <w:p w14:paraId="450C252D" w14:textId="77777777" w:rsidR="000332CB" w:rsidRDefault="000332CB" w:rsidP="009110DA">
            <w:pPr>
              <w:autoSpaceDE w:val="0"/>
              <w:autoSpaceDN w:val="0"/>
              <w:adjustRightInd w:val="0"/>
              <w:rPr>
                <w:rFonts w:ascii="Arial" w:eastAsia="Calibri" w:hAnsi="Arial" w:cs="Arial"/>
              </w:rPr>
            </w:pPr>
          </w:p>
          <w:p w14:paraId="6E51818E" w14:textId="77777777" w:rsidR="00060110" w:rsidRDefault="00060110" w:rsidP="009110DA">
            <w:pPr>
              <w:autoSpaceDE w:val="0"/>
              <w:autoSpaceDN w:val="0"/>
              <w:adjustRightInd w:val="0"/>
              <w:rPr>
                <w:rFonts w:ascii="Arial" w:eastAsia="Calibri" w:hAnsi="Arial" w:cs="Arial"/>
              </w:rPr>
            </w:pPr>
          </w:p>
          <w:p w14:paraId="32BA3E7A" w14:textId="77777777" w:rsidR="00F9290E" w:rsidRDefault="00F9290E" w:rsidP="009110DA">
            <w:pPr>
              <w:autoSpaceDE w:val="0"/>
              <w:autoSpaceDN w:val="0"/>
              <w:adjustRightInd w:val="0"/>
              <w:rPr>
                <w:rFonts w:ascii="Arial" w:eastAsia="Calibri" w:hAnsi="Arial" w:cs="Arial"/>
              </w:rPr>
            </w:pPr>
          </w:p>
          <w:p w14:paraId="61AA57ED" w14:textId="77777777" w:rsidR="00F9290E" w:rsidRDefault="00F9290E" w:rsidP="009110DA">
            <w:pPr>
              <w:autoSpaceDE w:val="0"/>
              <w:autoSpaceDN w:val="0"/>
              <w:adjustRightInd w:val="0"/>
              <w:rPr>
                <w:rFonts w:ascii="Arial" w:eastAsia="Calibri" w:hAnsi="Arial" w:cs="Arial"/>
              </w:rPr>
            </w:pPr>
          </w:p>
          <w:p w14:paraId="13D18643" w14:textId="5209032E" w:rsidR="00C442E8" w:rsidRDefault="00C442E8" w:rsidP="009110DA">
            <w:pPr>
              <w:autoSpaceDE w:val="0"/>
              <w:autoSpaceDN w:val="0"/>
              <w:adjustRightInd w:val="0"/>
              <w:rPr>
                <w:rFonts w:ascii="Arial" w:eastAsia="Calibri" w:hAnsi="Arial" w:cs="Arial"/>
              </w:rPr>
            </w:pPr>
          </w:p>
          <w:p w14:paraId="3ECBE0DD" w14:textId="77777777" w:rsidR="00C442E8" w:rsidRDefault="00C442E8" w:rsidP="009110DA">
            <w:pPr>
              <w:autoSpaceDE w:val="0"/>
              <w:autoSpaceDN w:val="0"/>
              <w:adjustRightInd w:val="0"/>
              <w:rPr>
                <w:rFonts w:ascii="Arial" w:eastAsia="Calibri" w:hAnsi="Arial" w:cs="Arial"/>
              </w:rPr>
            </w:pPr>
          </w:p>
          <w:p w14:paraId="39E73B86" w14:textId="77777777" w:rsidR="005A0A06" w:rsidRDefault="005A0A06" w:rsidP="009110DA">
            <w:pPr>
              <w:autoSpaceDE w:val="0"/>
              <w:autoSpaceDN w:val="0"/>
              <w:adjustRightInd w:val="0"/>
              <w:rPr>
                <w:rFonts w:ascii="Arial" w:eastAsia="Calibri" w:hAnsi="Arial" w:cs="Arial"/>
              </w:rPr>
            </w:pPr>
          </w:p>
          <w:p w14:paraId="6D746B35" w14:textId="48FDDF15" w:rsidR="00E42B4C" w:rsidRDefault="00E42B4C" w:rsidP="009110DA">
            <w:pPr>
              <w:autoSpaceDE w:val="0"/>
              <w:autoSpaceDN w:val="0"/>
              <w:adjustRightInd w:val="0"/>
              <w:rPr>
                <w:rFonts w:ascii="Arial" w:eastAsia="Calibri" w:hAnsi="Arial" w:cs="Arial"/>
              </w:rPr>
            </w:pPr>
          </w:p>
          <w:p w14:paraId="4E640085" w14:textId="77777777" w:rsidR="00E42B4C" w:rsidRDefault="00E42B4C" w:rsidP="009110DA">
            <w:pPr>
              <w:autoSpaceDE w:val="0"/>
              <w:autoSpaceDN w:val="0"/>
              <w:adjustRightInd w:val="0"/>
              <w:rPr>
                <w:rFonts w:ascii="Arial" w:eastAsia="Calibri" w:hAnsi="Arial" w:cs="Arial"/>
              </w:rPr>
            </w:pPr>
          </w:p>
          <w:p w14:paraId="2F0AF17C" w14:textId="77777777" w:rsidR="009110DA" w:rsidRDefault="009110DA" w:rsidP="009110DA">
            <w:pPr>
              <w:autoSpaceDE w:val="0"/>
              <w:autoSpaceDN w:val="0"/>
              <w:adjustRightInd w:val="0"/>
              <w:rPr>
                <w:rFonts w:ascii="Arial" w:eastAsia="Calibri" w:hAnsi="Arial" w:cs="Arial"/>
              </w:rPr>
            </w:pPr>
          </w:p>
          <w:p w14:paraId="7F116394" w14:textId="77777777" w:rsidR="00980883" w:rsidRPr="00390E34" w:rsidRDefault="00980883" w:rsidP="00456D3B">
            <w:pPr>
              <w:autoSpaceDE w:val="0"/>
              <w:autoSpaceDN w:val="0"/>
              <w:adjustRightInd w:val="0"/>
              <w:rPr>
                <w:rFonts w:ascii="Arial" w:eastAsia="Calibri" w:hAnsi="Arial" w:cs="Arial"/>
                <w:b/>
              </w:rPr>
            </w:pPr>
          </w:p>
        </w:tc>
      </w:tr>
    </w:tbl>
    <w:p w14:paraId="26345D8D" w14:textId="77777777" w:rsidR="00980883" w:rsidRDefault="00980883" w:rsidP="00980883">
      <w:pPr>
        <w:ind w:left="-709" w:right="-1724"/>
        <w:jc w:val="center"/>
        <w:rPr>
          <w:rFonts w:ascii="Arial" w:hAnsi="Arial" w:cs="Arial"/>
          <w:sz w:val="72"/>
          <w:szCs w:val="72"/>
        </w:rPr>
        <w:sectPr w:rsidR="00980883" w:rsidSect="00CD7D14">
          <w:pgSz w:w="16838" w:h="11906" w:orient="landscape"/>
          <w:pgMar w:top="709" w:right="426" w:bottom="567" w:left="284" w:header="708" w:footer="113" w:gutter="0"/>
          <w:pgNumType w:start="0"/>
          <w:cols w:space="708"/>
          <w:titlePg/>
          <w:docGrid w:linePitch="360"/>
        </w:sectPr>
      </w:pPr>
    </w:p>
    <w:tbl>
      <w:tblPr>
        <w:tblStyle w:val="TableGrid"/>
        <w:tblpPr w:leftFromText="180" w:rightFromText="180" w:horzAnchor="margin" w:tblpXSpec="center" w:tblpY="-570"/>
        <w:tblW w:w="20833" w:type="dxa"/>
        <w:tblLayout w:type="fixed"/>
        <w:tblLook w:val="04A0" w:firstRow="1" w:lastRow="0" w:firstColumn="1" w:lastColumn="0" w:noHBand="0" w:noVBand="1"/>
      </w:tblPr>
      <w:tblGrid>
        <w:gridCol w:w="4172"/>
        <w:gridCol w:w="5245"/>
        <w:gridCol w:w="425"/>
        <w:gridCol w:w="425"/>
        <w:gridCol w:w="426"/>
        <w:gridCol w:w="425"/>
        <w:gridCol w:w="425"/>
        <w:gridCol w:w="425"/>
        <w:gridCol w:w="426"/>
        <w:gridCol w:w="462"/>
        <w:gridCol w:w="388"/>
        <w:gridCol w:w="464"/>
        <w:gridCol w:w="424"/>
        <w:gridCol w:w="3440"/>
        <w:gridCol w:w="3261"/>
      </w:tblGrid>
      <w:tr w:rsidR="00980883" w:rsidRPr="00AB7763" w14:paraId="767974A7" w14:textId="77777777" w:rsidTr="00CD7D14">
        <w:trPr>
          <w:trHeight w:val="1361"/>
        </w:trPr>
        <w:tc>
          <w:tcPr>
            <w:tcW w:w="4172" w:type="dxa"/>
            <w:vMerge w:val="restart"/>
            <w:tcBorders>
              <w:top w:val="single" w:sz="4" w:space="0" w:color="auto"/>
              <w:left w:val="single" w:sz="4" w:space="0" w:color="auto"/>
              <w:right w:val="single" w:sz="4" w:space="0" w:color="auto"/>
            </w:tcBorders>
          </w:tcPr>
          <w:p w14:paraId="41F5B30E" w14:textId="77777777" w:rsidR="00980883" w:rsidRPr="00C7754C" w:rsidRDefault="00980883" w:rsidP="00CD7D14">
            <w:pPr>
              <w:jc w:val="center"/>
              <w:rPr>
                <w:rFonts w:ascii="Arial" w:hAnsi="Arial" w:cs="Arial"/>
                <w:b/>
                <w:sz w:val="20"/>
                <w:szCs w:val="20"/>
              </w:rPr>
            </w:pPr>
            <w:r w:rsidRPr="00C7754C">
              <w:rPr>
                <w:rFonts w:ascii="Arial" w:hAnsi="Arial" w:cs="Arial"/>
                <w:b/>
                <w:sz w:val="20"/>
                <w:szCs w:val="20"/>
              </w:rPr>
              <w:lastRenderedPageBreak/>
              <w:t>Outcomes and Measures</w:t>
            </w:r>
          </w:p>
          <w:p w14:paraId="09E2E8D8" w14:textId="77777777" w:rsidR="00980883" w:rsidRPr="00C7754C" w:rsidRDefault="00980883" w:rsidP="00CD7D14">
            <w:pPr>
              <w:rPr>
                <w:rFonts w:ascii="Arial" w:hAnsi="Arial" w:cs="Arial"/>
                <w:sz w:val="20"/>
                <w:szCs w:val="20"/>
              </w:rPr>
            </w:pPr>
          </w:p>
          <w:p w14:paraId="610B6841" w14:textId="77777777" w:rsidR="00980883" w:rsidRPr="00C7754C" w:rsidRDefault="00980883" w:rsidP="00CD7D14">
            <w:pPr>
              <w:rPr>
                <w:rFonts w:ascii="Arial" w:hAnsi="Arial" w:cs="Arial"/>
                <w:sz w:val="20"/>
                <w:szCs w:val="20"/>
              </w:rPr>
            </w:pPr>
          </w:p>
          <w:p w14:paraId="0DAB71E3" w14:textId="77777777" w:rsidR="00980883" w:rsidRPr="00C7754C" w:rsidRDefault="00980883" w:rsidP="00CD7D14">
            <w:pPr>
              <w:jc w:val="center"/>
              <w:rPr>
                <w:rFonts w:ascii="Arial" w:hAnsi="Arial" w:cs="Arial"/>
                <w:sz w:val="20"/>
                <w:szCs w:val="20"/>
              </w:rPr>
            </w:pPr>
          </w:p>
        </w:tc>
        <w:tc>
          <w:tcPr>
            <w:tcW w:w="5245" w:type="dxa"/>
            <w:vMerge w:val="restart"/>
            <w:tcBorders>
              <w:top w:val="single" w:sz="4" w:space="0" w:color="auto"/>
              <w:left w:val="single" w:sz="4" w:space="0" w:color="auto"/>
              <w:right w:val="single" w:sz="4" w:space="0" w:color="auto"/>
            </w:tcBorders>
          </w:tcPr>
          <w:p w14:paraId="053CD701" w14:textId="77777777" w:rsidR="00980883" w:rsidRPr="00C7754C" w:rsidRDefault="00980883" w:rsidP="00CD7D14">
            <w:pPr>
              <w:jc w:val="center"/>
              <w:rPr>
                <w:rFonts w:ascii="Arial" w:hAnsi="Arial" w:cs="Arial"/>
                <w:b/>
                <w:sz w:val="20"/>
                <w:szCs w:val="20"/>
              </w:rPr>
            </w:pPr>
            <w:r w:rsidRPr="00C7754C">
              <w:rPr>
                <w:rFonts w:ascii="Arial" w:hAnsi="Arial" w:cs="Arial"/>
                <w:b/>
                <w:sz w:val="20"/>
                <w:szCs w:val="20"/>
              </w:rPr>
              <w:t>Intervention Description</w:t>
            </w:r>
          </w:p>
          <w:p w14:paraId="0A10E40F" w14:textId="77777777" w:rsidR="00980883" w:rsidRPr="00C7754C" w:rsidRDefault="00980883" w:rsidP="00CD7D14">
            <w:pPr>
              <w:jc w:val="center"/>
              <w:rPr>
                <w:rFonts w:ascii="Arial" w:hAnsi="Arial" w:cs="Arial"/>
                <w:sz w:val="20"/>
                <w:szCs w:val="20"/>
              </w:rPr>
            </w:pPr>
            <w:r w:rsidRPr="00C7754C">
              <w:rPr>
                <w:rFonts w:ascii="Arial" w:hAnsi="Arial" w:cs="Arial"/>
                <w:sz w:val="20"/>
                <w:szCs w:val="20"/>
              </w:rPr>
              <w:t>New Interventions – description and clear rational</w:t>
            </w:r>
          </w:p>
          <w:p w14:paraId="4509CABF" w14:textId="77777777" w:rsidR="00980883" w:rsidRPr="00C7754C" w:rsidRDefault="00980883" w:rsidP="00CD7D14">
            <w:pPr>
              <w:jc w:val="center"/>
              <w:rPr>
                <w:rFonts w:ascii="Arial" w:hAnsi="Arial" w:cs="Arial"/>
                <w:b/>
                <w:sz w:val="20"/>
                <w:szCs w:val="20"/>
              </w:rPr>
            </w:pPr>
            <w:r w:rsidRPr="00C7754C">
              <w:rPr>
                <w:rFonts w:ascii="Arial" w:hAnsi="Arial" w:cs="Arial"/>
                <w:sz w:val="20"/>
                <w:szCs w:val="20"/>
              </w:rPr>
              <w:t>Max 200 words</w:t>
            </w:r>
          </w:p>
        </w:tc>
        <w:tc>
          <w:tcPr>
            <w:tcW w:w="1276" w:type="dxa"/>
            <w:gridSpan w:val="3"/>
            <w:tcBorders>
              <w:top w:val="single" w:sz="4" w:space="0" w:color="auto"/>
              <w:left w:val="single" w:sz="4" w:space="0" w:color="auto"/>
              <w:bottom w:val="single" w:sz="4" w:space="0" w:color="auto"/>
              <w:right w:val="single" w:sz="4" w:space="0" w:color="auto"/>
            </w:tcBorders>
          </w:tcPr>
          <w:p w14:paraId="23B3DD2D" w14:textId="77777777" w:rsidR="00980883" w:rsidRPr="000234B1" w:rsidRDefault="00980883" w:rsidP="00CD7D14">
            <w:pPr>
              <w:jc w:val="center"/>
              <w:rPr>
                <w:rFonts w:cs="Arial"/>
                <w:b/>
                <w:sz w:val="20"/>
                <w:szCs w:val="20"/>
              </w:rPr>
            </w:pPr>
            <w:r w:rsidRPr="000234B1">
              <w:rPr>
                <w:rFonts w:cs="Arial"/>
                <w:b/>
                <w:sz w:val="20"/>
                <w:szCs w:val="20"/>
              </w:rPr>
              <w:t>Intervention Theme</w:t>
            </w:r>
          </w:p>
          <w:p w14:paraId="4638CE61" w14:textId="77777777" w:rsidR="00980883" w:rsidRDefault="00980883" w:rsidP="00CD7D14">
            <w:pPr>
              <w:jc w:val="center"/>
              <w:rPr>
                <w:rFonts w:cs="Arial"/>
              </w:rPr>
            </w:pPr>
          </w:p>
        </w:tc>
        <w:tc>
          <w:tcPr>
            <w:tcW w:w="1275" w:type="dxa"/>
            <w:gridSpan w:val="3"/>
            <w:tcBorders>
              <w:top w:val="single" w:sz="4" w:space="0" w:color="auto"/>
              <w:left w:val="single" w:sz="4" w:space="0" w:color="auto"/>
              <w:right w:val="single" w:sz="4" w:space="0" w:color="auto"/>
            </w:tcBorders>
          </w:tcPr>
          <w:p w14:paraId="0C524093" w14:textId="77777777" w:rsidR="00980883" w:rsidRDefault="00980883" w:rsidP="00CD7D14">
            <w:pPr>
              <w:jc w:val="center"/>
              <w:rPr>
                <w:rFonts w:cs="Arial"/>
                <w:b/>
              </w:rPr>
            </w:pPr>
            <w:proofErr w:type="spellStart"/>
            <w:r w:rsidRPr="0026283D">
              <w:rPr>
                <w:rFonts w:cs="Arial"/>
                <w:b/>
              </w:rPr>
              <w:t>Organiser</w:t>
            </w:r>
            <w:proofErr w:type="spellEnd"/>
          </w:p>
          <w:p w14:paraId="4A83F901" w14:textId="77777777" w:rsidR="00980883" w:rsidRDefault="00980883" w:rsidP="00CD7D14">
            <w:pPr>
              <w:jc w:val="center"/>
              <w:rPr>
                <w:rFonts w:cs="Arial"/>
                <w:b/>
              </w:rPr>
            </w:pPr>
          </w:p>
          <w:p w14:paraId="43F47EA5" w14:textId="77777777" w:rsidR="00980883" w:rsidRDefault="00980883" w:rsidP="00CD7D14">
            <w:pPr>
              <w:jc w:val="center"/>
              <w:rPr>
                <w:rFonts w:cs="Arial"/>
              </w:rPr>
            </w:pPr>
          </w:p>
        </w:tc>
        <w:tc>
          <w:tcPr>
            <w:tcW w:w="1740" w:type="dxa"/>
            <w:gridSpan w:val="4"/>
            <w:tcBorders>
              <w:top w:val="single" w:sz="4" w:space="0" w:color="auto"/>
              <w:left w:val="single" w:sz="4" w:space="0" w:color="auto"/>
              <w:right w:val="single" w:sz="4" w:space="0" w:color="auto"/>
            </w:tcBorders>
          </w:tcPr>
          <w:p w14:paraId="15AB4D45" w14:textId="77777777" w:rsidR="00980883" w:rsidRDefault="00980883" w:rsidP="00CD7D14">
            <w:pPr>
              <w:jc w:val="center"/>
              <w:rPr>
                <w:rFonts w:cs="Arial"/>
              </w:rPr>
            </w:pPr>
            <w:r w:rsidRPr="0026283D">
              <w:rPr>
                <w:rFonts w:cs="Arial"/>
                <w:b/>
              </w:rPr>
              <w:t>Type of intervention</w:t>
            </w:r>
          </w:p>
        </w:tc>
        <w:tc>
          <w:tcPr>
            <w:tcW w:w="424" w:type="dxa"/>
            <w:vMerge w:val="restart"/>
            <w:tcBorders>
              <w:top w:val="single" w:sz="4" w:space="0" w:color="auto"/>
              <w:left w:val="single" w:sz="4" w:space="0" w:color="auto"/>
              <w:right w:val="single" w:sz="4" w:space="0" w:color="auto"/>
            </w:tcBorders>
            <w:textDirection w:val="tbRl"/>
            <w:vAlign w:val="bottom"/>
          </w:tcPr>
          <w:p w14:paraId="67C014EC" w14:textId="77777777" w:rsidR="00980883" w:rsidRPr="00CD1BD9" w:rsidRDefault="00980883" w:rsidP="00CD7D14">
            <w:pPr>
              <w:ind w:left="113" w:right="113"/>
              <w:jc w:val="center"/>
              <w:rPr>
                <w:rFonts w:cs="Arial"/>
                <w:b/>
              </w:rPr>
            </w:pPr>
            <w:r>
              <w:rPr>
                <w:rFonts w:cs="Arial"/>
                <w:b/>
              </w:rPr>
              <w:t>Continuation of 2017/18 Plans     Y or N?</w:t>
            </w:r>
          </w:p>
        </w:tc>
        <w:tc>
          <w:tcPr>
            <w:tcW w:w="3440" w:type="dxa"/>
            <w:vMerge w:val="restart"/>
            <w:tcBorders>
              <w:top w:val="single" w:sz="4" w:space="0" w:color="auto"/>
              <w:left w:val="single" w:sz="4" w:space="0" w:color="auto"/>
              <w:right w:val="single" w:sz="4" w:space="0" w:color="auto"/>
            </w:tcBorders>
            <w:shd w:val="clear" w:color="auto" w:fill="BFBFBF" w:themeFill="background1" w:themeFillShade="BF"/>
          </w:tcPr>
          <w:p w14:paraId="4EEF9F2A" w14:textId="77777777" w:rsidR="00980883" w:rsidRDefault="00980883" w:rsidP="00CD7D14">
            <w:pPr>
              <w:jc w:val="center"/>
              <w:rPr>
                <w:rFonts w:cs="Arial"/>
                <w:b/>
              </w:rPr>
            </w:pPr>
            <w:r>
              <w:rPr>
                <w:rFonts w:cs="Arial"/>
                <w:b/>
              </w:rPr>
              <w:t>Mid-Year Progress</w:t>
            </w:r>
          </w:p>
          <w:p w14:paraId="59B9EAA5" w14:textId="77777777" w:rsidR="00980883" w:rsidRPr="002A3747" w:rsidRDefault="00980883" w:rsidP="00CD7D14">
            <w:pPr>
              <w:jc w:val="center"/>
              <w:rPr>
                <w:rFonts w:cs="Arial"/>
              </w:rPr>
            </w:pPr>
            <w:r>
              <w:rPr>
                <w:rFonts w:cs="Arial"/>
              </w:rPr>
              <w:t>To be completed at Mid-</w:t>
            </w:r>
            <w:r w:rsidRPr="002A3747">
              <w:rPr>
                <w:rFonts w:cs="Arial"/>
              </w:rPr>
              <w:t>Year Stage</w:t>
            </w: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tcPr>
          <w:p w14:paraId="4C6B945B" w14:textId="77777777" w:rsidR="00980883" w:rsidRDefault="00980883" w:rsidP="00CD7D14">
            <w:pPr>
              <w:jc w:val="center"/>
              <w:rPr>
                <w:rFonts w:cs="Arial"/>
                <w:b/>
              </w:rPr>
            </w:pPr>
            <w:r>
              <w:rPr>
                <w:rFonts w:cs="Arial"/>
                <w:b/>
              </w:rPr>
              <w:t>Actual Impact</w:t>
            </w:r>
          </w:p>
          <w:p w14:paraId="56274DC9" w14:textId="77777777" w:rsidR="00980883" w:rsidRDefault="00980883" w:rsidP="00CD7D14">
            <w:pPr>
              <w:jc w:val="center"/>
              <w:rPr>
                <w:rFonts w:cs="Arial"/>
              </w:rPr>
            </w:pPr>
            <w:r w:rsidRPr="002A3747">
              <w:rPr>
                <w:rFonts w:cs="Arial"/>
              </w:rPr>
              <w:t>To be completed at End of Year</w:t>
            </w:r>
          </w:p>
          <w:p w14:paraId="3CDFF2FC" w14:textId="77777777" w:rsidR="00980883" w:rsidRPr="002A3747" w:rsidRDefault="00980883" w:rsidP="00CD7D14">
            <w:pPr>
              <w:jc w:val="center"/>
              <w:rPr>
                <w:rFonts w:cs="Arial"/>
              </w:rPr>
            </w:pPr>
          </w:p>
        </w:tc>
      </w:tr>
      <w:tr w:rsidR="00980883" w:rsidRPr="00AB7763" w14:paraId="0C1A6FE3" w14:textId="77777777" w:rsidTr="00CD7D14">
        <w:trPr>
          <w:cantSplit/>
          <w:trHeight w:val="2433"/>
        </w:trPr>
        <w:tc>
          <w:tcPr>
            <w:tcW w:w="4172" w:type="dxa"/>
            <w:vMerge/>
            <w:tcBorders>
              <w:left w:val="single" w:sz="4" w:space="0" w:color="auto"/>
              <w:bottom w:val="single" w:sz="4" w:space="0" w:color="auto"/>
              <w:right w:val="single" w:sz="4" w:space="0" w:color="auto"/>
            </w:tcBorders>
          </w:tcPr>
          <w:p w14:paraId="2C7D12F8" w14:textId="77777777" w:rsidR="00980883" w:rsidRPr="00C7754C" w:rsidRDefault="00980883" w:rsidP="00CD7D14">
            <w:pPr>
              <w:rPr>
                <w:rFonts w:ascii="Arial" w:hAnsi="Arial" w:cs="Arial"/>
                <w:sz w:val="20"/>
                <w:szCs w:val="20"/>
              </w:rPr>
            </w:pPr>
          </w:p>
        </w:tc>
        <w:tc>
          <w:tcPr>
            <w:tcW w:w="5245" w:type="dxa"/>
            <w:vMerge/>
            <w:tcBorders>
              <w:left w:val="single" w:sz="4" w:space="0" w:color="auto"/>
              <w:bottom w:val="single" w:sz="4" w:space="0" w:color="auto"/>
              <w:right w:val="single" w:sz="4" w:space="0" w:color="auto"/>
            </w:tcBorders>
            <w:vAlign w:val="center"/>
          </w:tcPr>
          <w:p w14:paraId="554D87F0" w14:textId="77777777" w:rsidR="00980883" w:rsidRPr="00C7754C" w:rsidRDefault="00980883" w:rsidP="00CD7D14">
            <w:pP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textDirection w:val="tbRl"/>
            <w:vAlign w:val="bottom"/>
          </w:tcPr>
          <w:p w14:paraId="1A64E5D8" w14:textId="77777777" w:rsidR="00980883" w:rsidRDefault="00980883" w:rsidP="00CD7D14">
            <w:pPr>
              <w:ind w:left="113" w:right="113"/>
              <w:jc w:val="center"/>
              <w:rPr>
                <w:rFonts w:cs="Arial"/>
              </w:rPr>
            </w:pPr>
            <w:r>
              <w:rPr>
                <w:rFonts w:cs="Arial"/>
              </w:rPr>
              <w:t>Literacy</w:t>
            </w:r>
          </w:p>
        </w:tc>
        <w:tc>
          <w:tcPr>
            <w:tcW w:w="425" w:type="dxa"/>
            <w:tcBorders>
              <w:top w:val="single" w:sz="4" w:space="0" w:color="auto"/>
              <w:left w:val="single" w:sz="4" w:space="0" w:color="auto"/>
              <w:bottom w:val="single" w:sz="4" w:space="0" w:color="auto"/>
              <w:right w:val="single" w:sz="4" w:space="0" w:color="auto"/>
            </w:tcBorders>
            <w:textDirection w:val="tbRl"/>
            <w:vAlign w:val="bottom"/>
          </w:tcPr>
          <w:p w14:paraId="2BD25946" w14:textId="77777777" w:rsidR="00980883" w:rsidRDefault="00980883" w:rsidP="00CD7D14">
            <w:pPr>
              <w:ind w:left="113" w:right="113"/>
              <w:jc w:val="center"/>
              <w:rPr>
                <w:rFonts w:cs="Arial"/>
              </w:rPr>
            </w:pPr>
            <w:r>
              <w:rPr>
                <w:rFonts w:cs="Arial"/>
              </w:rPr>
              <w:t>Numeracy</w:t>
            </w:r>
          </w:p>
        </w:tc>
        <w:tc>
          <w:tcPr>
            <w:tcW w:w="426" w:type="dxa"/>
            <w:tcBorders>
              <w:top w:val="single" w:sz="4" w:space="0" w:color="auto"/>
              <w:left w:val="single" w:sz="4" w:space="0" w:color="auto"/>
              <w:bottom w:val="single" w:sz="4" w:space="0" w:color="auto"/>
              <w:right w:val="single" w:sz="4" w:space="0" w:color="auto"/>
            </w:tcBorders>
            <w:textDirection w:val="tbRl"/>
            <w:vAlign w:val="bottom"/>
          </w:tcPr>
          <w:p w14:paraId="3FB7A90C" w14:textId="77777777" w:rsidR="00980883" w:rsidRDefault="00980883" w:rsidP="00CD7D14">
            <w:pPr>
              <w:ind w:left="113" w:right="113"/>
              <w:jc w:val="center"/>
              <w:rPr>
                <w:rFonts w:cs="Arial"/>
              </w:rPr>
            </w:pPr>
            <w:r>
              <w:rPr>
                <w:rFonts w:cs="Arial"/>
              </w:rPr>
              <w:t>HWB</w:t>
            </w:r>
          </w:p>
        </w:tc>
        <w:tc>
          <w:tcPr>
            <w:tcW w:w="425" w:type="dxa"/>
            <w:tcBorders>
              <w:left w:val="single" w:sz="4" w:space="0" w:color="auto"/>
              <w:bottom w:val="single" w:sz="4" w:space="0" w:color="auto"/>
              <w:right w:val="single" w:sz="4" w:space="0" w:color="auto"/>
            </w:tcBorders>
            <w:textDirection w:val="tbRl"/>
            <w:vAlign w:val="bottom"/>
          </w:tcPr>
          <w:p w14:paraId="03DD0A4E" w14:textId="77777777" w:rsidR="00980883" w:rsidRDefault="00980883" w:rsidP="00CD7D14">
            <w:pPr>
              <w:ind w:left="113" w:right="113"/>
              <w:jc w:val="center"/>
              <w:rPr>
                <w:rFonts w:cs="Arial"/>
              </w:rPr>
            </w:pPr>
            <w:r w:rsidRPr="00AC0ED6">
              <w:rPr>
                <w:rFonts w:cs="Arial"/>
              </w:rPr>
              <w:t>Learning &amp; Teaching</w:t>
            </w:r>
          </w:p>
        </w:tc>
        <w:tc>
          <w:tcPr>
            <w:tcW w:w="425" w:type="dxa"/>
            <w:tcBorders>
              <w:left w:val="single" w:sz="4" w:space="0" w:color="auto"/>
              <w:bottom w:val="single" w:sz="4" w:space="0" w:color="auto"/>
              <w:right w:val="single" w:sz="4" w:space="0" w:color="auto"/>
            </w:tcBorders>
            <w:textDirection w:val="tbRl"/>
            <w:vAlign w:val="bottom"/>
          </w:tcPr>
          <w:p w14:paraId="51E0F6C0" w14:textId="77777777" w:rsidR="00980883" w:rsidRDefault="00980883" w:rsidP="00CD7D14">
            <w:pPr>
              <w:ind w:left="113" w:right="113"/>
              <w:jc w:val="center"/>
              <w:rPr>
                <w:rFonts w:cs="Arial"/>
              </w:rPr>
            </w:pPr>
            <w:r w:rsidRPr="00AC0ED6">
              <w:rPr>
                <w:rFonts w:cs="Arial"/>
              </w:rPr>
              <w:t>Leadership</w:t>
            </w:r>
          </w:p>
        </w:tc>
        <w:tc>
          <w:tcPr>
            <w:tcW w:w="425" w:type="dxa"/>
            <w:tcBorders>
              <w:left w:val="single" w:sz="4" w:space="0" w:color="auto"/>
              <w:bottom w:val="single" w:sz="4" w:space="0" w:color="auto"/>
              <w:right w:val="single" w:sz="4" w:space="0" w:color="auto"/>
            </w:tcBorders>
            <w:textDirection w:val="tbRl"/>
            <w:vAlign w:val="bottom"/>
          </w:tcPr>
          <w:p w14:paraId="3E67083B" w14:textId="77777777" w:rsidR="00980883" w:rsidRDefault="00980883" w:rsidP="00CD7D14">
            <w:pPr>
              <w:ind w:left="113" w:right="113"/>
              <w:jc w:val="center"/>
              <w:rPr>
                <w:rFonts w:cs="Arial"/>
              </w:rPr>
            </w:pPr>
            <w:r w:rsidRPr="00AC0ED6">
              <w:rPr>
                <w:rFonts w:cs="Arial"/>
              </w:rPr>
              <w:t>Family &amp; Communities</w:t>
            </w:r>
          </w:p>
        </w:tc>
        <w:tc>
          <w:tcPr>
            <w:tcW w:w="426" w:type="dxa"/>
            <w:tcBorders>
              <w:left w:val="single" w:sz="4" w:space="0" w:color="auto"/>
              <w:bottom w:val="single" w:sz="4" w:space="0" w:color="auto"/>
              <w:right w:val="single" w:sz="4" w:space="0" w:color="auto"/>
            </w:tcBorders>
            <w:textDirection w:val="tbRl"/>
            <w:vAlign w:val="bottom"/>
          </w:tcPr>
          <w:p w14:paraId="11B3892B" w14:textId="77777777" w:rsidR="00980883" w:rsidRDefault="00980883" w:rsidP="00CD7D14">
            <w:pPr>
              <w:ind w:left="113" w:right="113"/>
              <w:jc w:val="center"/>
              <w:rPr>
                <w:rFonts w:cs="Arial"/>
              </w:rPr>
            </w:pPr>
            <w:r w:rsidRPr="002059B2">
              <w:rPr>
                <w:rFonts w:cs="Arial"/>
              </w:rPr>
              <w:t>School generated</w:t>
            </w:r>
          </w:p>
        </w:tc>
        <w:tc>
          <w:tcPr>
            <w:tcW w:w="462" w:type="dxa"/>
            <w:tcBorders>
              <w:left w:val="single" w:sz="4" w:space="0" w:color="auto"/>
              <w:bottom w:val="single" w:sz="4" w:space="0" w:color="auto"/>
              <w:right w:val="single" w:sz="4" w:space="0" w:color="auto"/>
            </w:tcBorders>
            <w:textDirection w:val="tbRl"/>
            <w:vAlign w:val="bottom"/>
          </w:tcPr>
          <w:p w14:paraId="2FA1DFE8" w14:textId="77777777" w:rsidR="00980883" w:rsidRDefault="00980883" w:rsidP="00CD7D14">
            <w:pPr>
              <w:ind w:left="113" w:right="113"/>
              <w:jc w:val="center"/>
              <w:rPr>
                <w:rFonts w:cs="Arial"/>
              </w:rPr>
            </w:pPr>
            <w:r>
              <w:rPr>
                <w:rFonts w:cs="Arial"/>
              </w:rPr>
              <w:t>Partnership</w:t>
            </w:r>
            <w:r w:rsidRPr="002059B2">
              <w:rPr>
                <w:rFonts w:cs="Arial"/>
              </w:rPr>
              <w:t>/charity</w:t>
            </w:r>
          </w:p>
        </w:tc>
        <w:tc>
          <w:tcPr>
            <w:tcW w:w="388" w:type="dxa"/>
            <w:tcBorders>
              <w:left w:val="single" w:sz="4" w:space="0" w:color="auto"/>
              <w:bottom w:val="single" w:sz="4" w:space="0" w:color="auto"/>
              <w:right w:val="single" w:sz="4" w:space="0" w:color="auto"/>
            </w:tcBorders>
            <w:textDirection w:val="tbRl"/>
            <w:vAlign w:val="bottom"/>
          </w:tcPr>
          <w:p w14:paraId="7017A457" w14:textId="77777777" w:rsidR="00980883" w:rsidRDefault="00980883" w:rsidP="00CD7D14">
            <w:pPr>
              <w:ind w:left="113" w:right="113"/>
              <w:jc w:val="center"/>
              <w:rPr>
                <w:rFonts w:cs="Arial"/>
              </w:rPr>
            </w:pPr>
            <w:r w:rsidRPr="002059B2">
              <w:rPr>
                <w:rFonts w:cs="Arial"/>
              </w:rPr>
              <w:t>Commercial Resource</w:t>
            </w:r>
          </w:p>
        </w:tc>
        <w:tc>
          <w:tcPr>
            <w:tcW w:w="464" w:type="dxa"/>
            <w:tcBorders>
              <w:left w:val="single" w:sz="4" w:space="0" w:color="auto"/>
              <w:bottom w:val="single" w:sz="4" w:space="0" w:color="auto"/>
              <w:right w:val="single" w:sz="4" w:space="0" w:color="auto"/>
            </w:tcBorders>
            <w:textDirection w:val="tbRl"/>
            <w:vAlign w:val="bottom"/>
          </w:tcPr>
          <w:p w14:paraId="56088E5F" w14:textId="77777777" w:rsidR="00980883" w:rsidRDefault="00980883" w:rsidP="00CD7D14">
            <w:pPr>
              <w:ind w:left="113" w:right="113"/>
              <w:jc w:val="center"/>
              <w:rPr>
                <w:rFonts w:cs="Arial"/>
              </w:rPr>
            </w:pPr>
            <w:r w:rsidRPr="002059B2">
              <w:rPr>
                <w:rFonts w:cs="Arial"/>
              </w:rPr>
              <w:t>Consultant</w:t>
            </w:r>
          </w:p>
        </w:tc>
        <w:tc>
          <w:tcPr>
            <w:tcW w:w="424" w:type="dxa"/>
            <w:vMerge/>
            <w:tcBorders>
              <w:left w:val="single" w:sz="4" w:space="0" w:color="auto"/>
              <w:bottom w:val="single" w:sz="4" w:space="0" w:color="auto"/>
              <w:right w:val="single" w:sz="4" w:space="0" w:color="auto"/>
            </w:tcBorders>
          </w:tcPr>
          <w:p w14:paraId="214ABA97" w14:textId="77777777" w:rsidR="00980883" w:rsidRDefault="00980883" w:rsidP="00CD7D14">
            <w:pPr>
              <w:jc w:val="center"/>
              <w:rPr>
                <w:rFonts w:cs="Arial"/>
              </w:rPr>
            </w:pPr>
          </w:p>
        </w:tc>
        <w:tc>
          <w:tcPr>
            <w:tcW w:w="344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AE4F1CB" w14:textId="77777777" w:rsidR="00980883" w:rsidRDefault="00980883" w:rsidP="00CD7D14">
            <w:pPr>
              <w:rPr>
                <w:rFonts w:cs="Arial"/>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C1CE8C3" w14:textId="77777777" w:rsidR="00980883" w:rsidRDefault="00980883" w:rsidP="00CD7D14">
            <w:pPr>
              <w:rPr>
                <w:rFonts w:cs="Arial"/>
              </w:rPr>
            </w:pPr>
          </w:p>
        </w:tc>
      </w:tr>
      <w:tr w:rsidR="00EC0430" w:rsidRPr="00AB7763" w14:paraId="673A97A7" w14:textId="77777777" w:rsidTr="00EC0430">
        <w:trPr>
          <w:trHeight w:val="1258"/>
        </w:trPr>
        <w:tc>
          <w:tcPr>
            <w:tcW w:w="4172" w:type="dxa"/>
            <w:tcBorders>
              <w:top w:val="single" w:sz="4" w:space="0" w:color="auto"/>
              <w:left w:val="single" w:sz="4" w:space="0" w:color="auto"/>
              <w:right w:val="single" w:sz="4" w:space="0" w:color="auto"/>
            </w:tcBorders>
          </w:tcPr>
          <w:p w14:paraId="6D431248" w14:textId="77777777" w:rsidR="00EC0430" w:rsidRPr="00C7754C" w:rsidRDefault="00EC0430" w:rsidP="00EC0430">
            <w:pPr>
              <w:rPr>
                <w:rFonts w:ascii="Arial" w:hAnsi="Arial" w:cs="Arial"/>
                <w:b/>
                <w:sz w:val="20"/>
                <w:szCs w:val="20"/>
              </w:rPr>
            </w:pPr>
            <w:r w:rsidRPr="00C7754C">
              <w:rPr>
                <w:rFonts w:ascii="Arial" w:hAnsi="Arial" w:cs="Arial"/>
                <w:b/>
                <w:sz w:val="20"/>
                <w:szCs w:val="20"/>
              </w:rPr>
              <w:t>Outcomes:</w:t>
            </w:r>
          </w:p>
          <w:p w14:paraId="00973697" w14:textId="77777777" w:rsidR="00EC0430" w:rsidRDefault="00EC0430" w:rsidP="00EC0430">
            <w:pPr>
              <w:pStyle w:val="ListParagraph"/>
              <w:numPr>
                <w:ilvl w:val="0"/>
                <w:numId w:val="34"/>
              </w:numPr>
              <w:rPr>
                <w:rFonts w:ascii="Arial" w:hAnsi="Arial" w:cs="Arial"/>
                <w:sz w:val="20"/>
                <w:szCs w:val="20"/>
              </w:rPr>
            </w:pPr>
            <w:r>
              <w:rPr>
                <w:rFonts w:ascii="Arial" w:hAnsi="Arial" w:cs="Arial"/>
                <w:sz w:val="20"/>
                <w:szCs w:val="20"/>
              </w:rPr>
              <w:t>5% increase in targeted P4-P7 pupils improving CFE attainment levels in reading.</w:t>
            </w:r>
          </w:p>
          <w:p w14:paraId="4415EDC3" w14:textId="77777777" w:rsidR="00EC0430" w:rsidRDefault="00EC0430" w:rsidP="00EC0430">
            <w:pPr>
              <w:pStyle w:val="ListParagraph"/>
              <w:numPr>
                <w:ilvl w:val="0"/>
                <w:numId w:val="34"/>
              </w:numPr>
              <w:rPr>
                <w:rFonts w:ascii="Arial" w:hAnsi="Arial" w:cs="Arial"/>
                <w:sz w:val="20"/>
                <w:szCs w:val="20"/>
              </w:rPr>
            </w:pPr>
            <w:r>
              <w:rPr>
                <w:rFonts w:ascii="Arial" w:hAnsi="Arial" w:cs="Arial"/>
                <w:sz w:val="20"/>
                <w:szCs w:val="20"/>
              </w:rPr>
              <w:t>As a result, poverty related attainment gap in reading will be reduced by at least 5%.</w:t>
            </w:r>
          </w:p>
          <w:p w14:paraId="184F2072" w14:textId="77777777" w:rsidR="00EC0430" w:rsidRDefault="00EC0430" w:rsidP="00EC0430">
            <w:pPr>
              <w:pStyle w:val="ListParagraph"/>
              <w:numPr>
                <w:ilvl w:val="0"/>
                <w:numId w:val="34"/>
              </w:numPr>
              <w:rPr>
                <w:rFonts w:ascii="Arial" w:hAnsi="Arial" w:cs="Arial"/>
                <w:sz w:val="20"/>
                <w:szCs w:val="20"/>
              </w:rPr>
            </w:pPr>
            <w:r>
              <w:rPr>
                <w:rFonts w:ascii="Arial" w:hAnsi="Arial" w:cs="Arial"/>
                <w:sz w:val="20"/>
                <w:szCs w:val="20"/>
              </w:rPr>
              <w:t>A shared approach to the teaching of active literacy will be developed across all classes and will be used consistently to improve confidence and active participation in literacy lessons.</w:t>
            </w:r>
          </w:p>
          <w:p w14:paraId="4121448D" w14:textId="2E9C62BF" w:rsidR="00EC0430" w:rsidRPr="00C7754C" w:rsidRDefault="00EC0430" w:rsidP="00EC0430">
            <w:pPr>
              <w:pStyle w:val="ListParagraph"/>
              <w:numPr>
                <w:ilvl w:val="0"/>
                <w:numId w:val="34"/>
              </w:numPr>
              <w:rPr>
                <w:rFonts w:ascii="Arial" w:hAnsi="Arial" w:cs="Arial"/>
                <w:sz w:val="20"/>
                <w:szCs w:val="20"/>
              </w:rPr>
            </w:pPr>
            <w:r>
              <w:rPr>
                <w:rFonts w:ascii="Arial" w:hAnsi="Arial" w:cs="Arial"/>
                <w:sz w:val="20"/>
                <w:szCs w:val="20"/>
              </w:rPr>
              <w:t>Staff capacity and confidence in the learning, teaching and assessment of literacy will improve.</w:t>
            </w:r>
          </w:p>
        </w:tc>
        <w:tc>
          <w:tcPr>
            <w:tcW w:w="5245" w:type="dxa"/>
            <w:vMerge w:val="restart"/>
            <w:tcBorders>
              <w:top w:val="single" w:sz="4" w:space="0" w:color="auto"/>
              <w:left w:val="single" w:sz="4" w:space="0" w:color="auto"/>
              <w:right w:val="single" w:sz="4" w:space="0" w:color="auto"/>
            </w:tcBorders>
            <w:hideMark/>
          </w:tcPr>
          <w:p w14:paraId="344F9A62" w14:textId="77777777" w:rsidR="00EC0430" w:rsidRPr="00C7754C" w:rsidRDefault="00EC0430" w:rsidP="00EC0430">
            <w:pPr>
              <w:rPr>
                <w:rFonts w:ascii="Arial" w:hAnsi="Arial" w:cs="Arial"/>
                <w:sz w:val="20"/>
                <w:szCs w:val="20"/>
              </w:rPr>
            </w:pPr>
            <w:r w:rsidRPr="00C7754C">
              <w:rPr>
                <w:rFonts w:ascii="Arial" w:hAnsi="Arial" w:cs="Arial"/>
                <w:b/>
                <w:sz w:val="20"/>
                <w:szCs w:val="20"/>
              </w:rPr>
              <w:t xml:space="preserve">Intervention 1:   </w:t>
            </w:r>
          </w:p>
          <w:p w14:paraId="6CBC9A09" w14:textId="77777777" w:rsidR="00EC0430" w:rsidRPr="00C7754C" w:rsidRDefault="00EC0430" w:rsidP="00EC0430">
            <w:pPr>
              <w:rPr>
                <w:rFonts w:ascii="Arial" w:hAnsi="Arial" w:cs="Arial"/>
                <w:sz w:val="20"/>
                <w:szCs w:val="20"/>
              </w:rPr>
            </w:pPr>
            <w:r w:rsidRPr="00C7754C">
              <w:rPr>
                <w:rFonts w:ascii="Arial" w:hAnsi="Arial" w:cs="Arial"/>
                <w:b/>
                <w:sz w:val="20"/>
                <w:szCs w:val="20"/>
              </w:rPr>
              <w:t xml:space="preserve">Intervention 1:   </w:t>
            </w:r>
            <w:r>
              <w:rPr>
                <w:rFonts w:ascii="Arial" w:hAnsi="Arial" w:cs="Arial"/>
                <w:b/>
                <w:sz w:val="20"/>
                <w:szCs w:val="20"/>
              </w:rPr>
              <w:t>Raising attainment in literacy</w:t>
            </w:r>
          </w:p>
          <w:p w14:paraId="1A6E3EF6"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Active literacy training for all teaching staff. Active literacy to be implemented August 2018.</w:t>
            </w:r>
          </w:p>
          <w:p w14:paraId="1272283B"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Audit of resources and new active literacy resources and teacher support materials purchased to support a more interactive approach.</w:t>
            </w:r>
          </w:p>
          <w:p w14:paraId="407E1023"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2 Tapestry groups set up in school. 4 leaders trained to lead the groups. Teachers to build on capacity to develop learning and teaching skills and feedback.</w:t>
            </w:r>
          </w:p>
          <w:p w14:paraId="3F3DEB1A"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1 FTE teacher to support pupils in targeted groups P4-P7 to improve confidence and engagement in reading, spelling and phonics.</w:t>
            </w:r>
          </w:p>
          <w:p w14:paraId="45711CDC"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Train support staff in literacy interventions to increase attainment in reading and spelling. Providing a consistent approach to the support of literacy across the whole school.</w:t>
            </w:r>
          </w:p>
          <w:p w14:paraId="1F6D0AA7"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Train support staff to complete assessments to measure progress in literacy.</w:t>
            </w:r>
          </w:p>
          <w:p w14:paraId="353E5D45"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Train 0.5 FTE teacher to support EAL across all stages.</w:t>
            </w:r>
          </w:p>
          <w:p w14:paraId="348CE72D"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Timetable regular meetings for support staff to track and monitor pupil attainment.</w:t>
            </w:r>
          </w:p>
          <w:p w14:paraId="1C8D6B49"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Train parents/</w:t>
            </w:r>
            <w:proofErr w:type="spellStart"/>
            <w:r>
              <w:rPr>
                <w:rFonts w:ascii="Arial" w:hAnsi="Arial" w:cs="Arial"/>
                <w:sz w:val="20"/>
                <w:szCs w:val="20"/>
              </w:rPr>
              <w:t>carers</w:t>
            </w:r>
            <w:proofErr w:type="spellEnd"/>
            <w:r>
              <w:rPr>
                <w:rFonts w:ascii="Arial" w:hAnsi="Arial" w:cs="Arial"/>
                <w:sz w:val="20"/>
                <w:szCs w:val="20"/>
              </w:rPr>
              <w:t xml:space="preserve"> to implement a paired reading programme for targeted individuals across the whole school.</w:t>
            </w:r>
          </w:p>
          <w:p w14:paraId="7859A35C"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Train teaching staff to implement active writing lessons across P1-P7 with a consistent approach, November 2018.</w:t>
            </w:r>
          </w:p>
          <w:p w14:paraId="21DD0A71"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Parent workshops run alongside Parent Open Evening to raise parental awareness of literacy teaching strategies, interventions used in school and effective ways to support children at home.</w:t>
            </w:r>
          </w:p>
          <w:p w14:paraId="37E65B01"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P2 Story time club, 3-4pm on a Tuesday with SSA. SSA building on a love for reading in the school library.</w:t>
            </w:r>
          </w:p>
          <w:p w14:paraId="1B3E19EB" w14:textId="77777777" w:rsidR="00EC0430" w:rsidRDefault="00EC0430" w:rsidP="00EC0430">
            <w:pPr>
              <w:pStyle w:val="ListParagraph"/>
              <w:numPr>
                <w:ilvl w:val="0"/>
                <w:numId w:val="33"/>
              </w:numPr>
              <w:ind w:left="360"/>
              <w:rPr>
                <w:rFonts w:ascii="Arial" w:hAnsi="Arial" w:cs="Arial"/>
                <w:sz w:val="20"/>
                <w:szCs w:val="20"/>
              </w:rPr>
            </w:pPr>
            <w:r>
              <w:rPr>
                <w:rFonts w:ascii="Arial" w:hAnsi="Arial" w:cs="Arial"/>
                <w:sz w:val="20"/>
                <w:szCs w:val="20"/>
              </w:rPr>
              <w:t>P4-P7 Reading club, 3-4pm on a Wednesday with SSA. Developing an understanding of the wide variety of books available and starting to create a love for reading.</w:t>
            </w:r>
          </w:p>
          <w:p w14:paraId="6CE26E2D" w14:textId="77777777" w:rsidR="00EC0430" w:rsidRPr="00C7754C" w:rsidRDefault="00EC0430" w:rsidP="00EC0430">
            <w:pPr>
              <w:pStyle w:val="ListParagraph"/>
              <w:numPr>
                <w:ilvl w:val="0"/>
                <w:numId w:val="33"/>
              </w:numPr>
              <w:ind w:left="360"/>
              <w:rPr>
                <w:rFonts w:ascii="Arial" w:hAnsi="Arial" w:cs="Arial"/>
                <w:sz w:val="20"/>
                <w:szCs w:val="20"/>
              </w:rPr>
            </w:pPr>
            <w:bookmarkStart w:id="0" w:name="_GoBack"/>
            <w:bookmarkEnd w:id="0"/>
          </w:p>
        </w:tc>
        <w:tc>
          <w:tcPr>
            <w:tcW w:w="425" w:type="dxa"/>
            <w:vMerge w:val="restart"/>
            <w:tcBorders>
              <w:top w:val="single" w:sz="4" w:space="0" w:color="auto"/>
              <w:left w:val="single" w:sz="4" w:space="0" w:color="auto"/>
              <w:right w:val="single" w:sz="4" w:space="0" w:color="auto"/>
            </w:tcBorders>
          </w:tcPr>
          <w:p w14:paraId="45A9A69D" w14:textId="77777777" w:rsidR="00EC0430" w:rsidRPr="00AB7763" w:rsidRDefault="00EC0430" w:rsidP="00EC0430">
            <w:pPr>
              <w:jc w:val="center"/>
              <w:rPr>
                <w:rFonts w:cs="Arial"/>
              </w:rPr>
            </w:pPr>
          </w:p>
        </w:tc>
        <w:tc>
          <w:tcPr>
            <w:tcW w:w="425" w:type="dxa"/>
            <w:vMerge w:val="restart"/>
            <w:tcBorders>
              <w:top w:val="single" w:sz="4" w:space="0" w:color="auto"/>
              <w:left w:val="single" w:sz="4" w:space="0" w:color="auto"/>
              <w:right w:val="single" w:sz="4" w:space="0" w:color="auto"/>
            </w:tcBorders>
          </w:tcPr>
          <w:p w14:paraId="1869AF07" w14:textId="77777777" w:rsidR="00EC0430" w:rsidRPr="00AB7763" w:rsidRDefault="00EC0430" w:rsidP="00EC0430">
            <w:pPr>
              <w:jc w:val="center"/>
              <w:rPr>
                <w:rFonts w:cs="Arial"/>
              </w:rPr>
            </w:pPr>
          </w:p>
        </w:tc>
        <w:tc>
          <w:tcPr>
            <w:tcW w:w="426" w:type="dxa"/>
            <w:vMerge w:val="restart"/>
            <w:tcBorders>
              <w:top w:val="single" w:sz="4" w:space="0" w:color="auto"/>
              <w:left w:val="single" w:sz="4" w:space="0" w:color="auto"/>
              <w:right w:val="single" w:sz="4" w:space="0" w:color="auto"/>
            </w:tcBorders>
          </w:tcPr>
          <w:p w14:paraId="296C58CA" w14:textId="77777777" w:rsidR="00EC0430" w:rsidRPr="00AB7763" w:rsidRDefault="00EC0430" w:rsidP="00EC0430">
            <w:pPr>
              <w:jc w:val="center"/>
              <w:rPr>
                <w:rFonts w:cs="Arial"/>
              </w:rPr>
            </w:pPr>
          </w:p>
        </w:tc>
        <w:tc>
          <w:tcPr>
            <w:tcW w:w="425" w:type="dxa"/>
            <w:vMerge w:val="restart"/>
            <w:tcBorders>
              <w:top w:val="single" w:sz="4" w:space="0" w:color="auto"/>
              <w:left w:val="single" w:sz="4" w:space="0" w:color="auto"/>
              <w:right w:val="single" w:sz="4" w:space="0" w:color="auto"/>
            </w:tcBorders>
          </w:tcPr>
          <w:p w14:paraId="3C970E88" w14:textId="77777777" w:rsidR="00EC0430" w:rsidRDefault="00EC0430" w:rsidP="00EC0430">
            <w:pPr>
              <w:jc w:val="center"/>
              <w:rPr>
                <w:rFonts w:cs="Arial"/>
              </w:rPr>
            </w:pPr>
          </w:p>
        </w:tc>
        <w:tc>
          <w:tcPr>
            <w:tcW w:w="425" w:type="dxa"/>
            <w:vMerge w:val="restart"/>
            <w:tcBorders>
              <w:top w:val="single" w:sz="4" w:space="0" w:color="auto"/>
              <w:left w:val="single" w:sz="4" w:space="0" w:color="auto"/>
              <w:right w:val="single" w:sz="4" w:space="0" w:color="auto"/>
            </w:tcBorders>
          </w:tcPr>
          <w:p w14:paraId="0A154662" w14:textId="77777777" w:rsidR="00EC0430" w:rsidRDefault="00EC0430" w:rsidP="00EC0430">
            <w:pPr>
              <w:jc w:val="center"/>
              <w:rPr>
                <w:rFonts w:cs="Arial"/>
              </w:rPr>
            </w:pPr>
          </w:p>
        </w:tc>
        <w:tc>
          <w:tcPr>
            <w:tcW w:w="425" w:type="dxa"/>
            <w:vMerge w:val="restart"/>
            <w:tcBorders>
              <w:top w:val="single" w:sz="4" w:space="0" w:color="auto"/>
              <w:left w:val="single" w:sz="4" w:space="0" w:color="auto"/>
              <w:right w:val="single" w:sz="4" w:space="0" w:color="auto"/>
            </w:tcBorders>
          </w:tcPr>
          <w:p w14:paraId="6D39E24F" w14:textId="77777777" w:rsidR="00EC0430" w:rsidRDefault="00EC0430" w:rsidP="00EC0430">
            <w:pPr>
              <w:jc w:val="center"/>
              <w:rPr>
                <w:rFonts w:cs="Arial"/>
              </w:rPr>
            </w:pPr>
          </w:p>
        </w:tc>
        <w:tc>
          <w:tcPr>
            <w:tcW w:w="426" w:type="dxa"/>
            <w:vMerge w:val="restart"/>
            <w:tcBorders>
              <w:top w:val="single" w:sz="4" w:space="0" w:color="auto"/>
              <w:left w:val="single" w:sz="4" w:space="0" w:color="auto"/>
              <w:right w:val="single" w:sz="4" w:space="0" w:color="auto"/>
            </w:tcBorders>
          </w:tcPr>
          <w:p w14:paraId="60ABE031" w14:textId="77777777" w:rsidR="00EC0430" w:rsidRPr="00AB7763" w:rsidRDefault="00EC0430" w:rsidP="00EC0430">
            <w:pPr>
              <w:jc w:val="center"/>
              <w:rPr>
                <w:rFonts w:cs="Arial"/>
              </w:rPr>
            </w:pPr>
          </w:p>
        </w:tc>
        <w:tc>
          <w:tcPr>
            <w:tcW w:w="462" w:type="dxa"/>
            <w:vMerge w:val="restart"/>
            <w:tcBorders>
              <w:top w:val="single" w:sz="4" w:space="0" w:color="auto"/>
              <w:left w:val="single" w:sz="4" w:space="0" w:color="auto"/>
              <w:right w:val="single" w:sz="4" w:space="0" w:color="auto"/>
            </w:tcBorders>
          </w:tcPr>
          <w:p w14:paraId="3CC49C6E" w14:textId="77777777" w:rsidR="00EC0430" w:rsidRPr="00AB7763" w:rsidRDefault="00EC0430" w:rsidP="00EC0430">
            <w:pPr>
              <w:jc w:val="center"/>
              <w:rPr>
                <w:rFonts w:cs="Arial"/>
              </w:rPr>
            </w:pPr>
          </w:p>
        </w:tc>
        <w:tc>
          <w:tcPr>
            <w:tcW w:w="388" w:type="dxa"/>
            <w:vMerge w:val="restart"/>
            <w:tcBorders>
              <w:top w:val="single" w:sz="4" w:space="0" w:color="auto"/>
              <w:left w:val="single" w:sz="4" w:space="0" w:color="auto"/>
              <w:right w:val="single" w:sz="4" w:space="0" w:color="auto"/>
            </w:tcBorders>
          </w:tcPr>
          <w:p w14:paraId="5DB1FFA0" w14:textId="77777777" w:rsidR="00EC0430" w:rsidRPr="00AB7763" w:rsidRDefault="00EC0430" w:rsidP="00EC0430">
            <w:pPr>
              <w:jc w:val="center"/>
              <w:rPr>
                <w:rFonts w:cs="Arial"/>
              </w:rPr>
            </w:pPr>
          </w:p>
        </w:tc>
        <w:tc>
          <w:tcPr>
            <w:tcW w:w="464" w:type="dxa"/>
            <w:vMerge w:val="restart"/>
            <w:tcBorders>
              <w:top w:val="single" w:sz="4" w:space="0" w:color="auto"/>
              <w:left w:val="single" w:sz="4" w:space="0" w:color="auto"/>
              <w:right w:val="single" w:sz="4" w:space="0" w:color="auto"/>
            </w:tcBorders>
          </w:tcPr>
          <w:p w14:paraId="10A88AE6" w14:textId="77777777" w:rsidR="00EC0430" w:rsidRPr="00AB7763" w:rsidRDefault="00EC0430" w:rsidP="00EC0430">
            <w:pPr>
              <w:jc w:val="center"/>
              <w:rPr>
                <w:rFonts w:cs="Arial"/>
              </w:rPr>
            </w:pPr>
          </w:p>
        </w:tc>
        <w:tc>
          <w:tcPr>
            <w:tcW w:w="424" w:type="dxa"/>
            <w:vMerge w:val="restart"/>
            <w:tcBorders>
              <w:top w:val="single" w:sz="4" w:space="0" w:color="auto"/>
              <w:left w:val="single" w:sz="4" w:space="0" w:color="auto"/>
              <w:right w:val="single" w:sz="4" w:space="0" w:color="auto"/>
            </w:tcBorders>
          </w:tcPr>
          <w:p w14:paraId="2CE55101" w14:textId="77777777" w:rsidR="00EC0430" w:rsidRPr="00AB7763" w:rsidRDefault="00EC0430" w:rsidP="00EC0430">
            <w:pPr>
              <w:jc w:val="center"/>
              <w:rPr>
                <w:rFonts w:cs="Arial"/>
              </w:rPr>
            </w:pPr>
          </w:p>
        </w:tc>
        <w:tc>
          <w:tcPr>
            <w:tcW w:w="344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53B8E05" w14:textId="77777777" w:rsidR="00EC0430" w:rsidRDefault="00EC0430" w:rsidP="00EC0430">
            <w:pPr>
              <w:rPr>
                <w:rFonts w:cs="Arial"/>
              </w:rPr>
            </w:pPr>
            <w:r>
              <w:rPr>
                <w:rFonts w:cs="Arial"/>
              </w:rPr>
              <w:t>More than 90% of teaching staff trained in the teaching of active literacy strategies- November 2018.</w:t>
            </w:r>
          </w:p>
          <w:p w14:paraId="78C42D08" w14:textId="77777777" w:rsidR="00EC0430" w:rsidRDefault="00EC0430" w:rsidP="00EC0430">
            <w:pPr>
              <w:rPr>
                <w:rFonts w:cs="Arial"/>
              </w:rPr>
            </w:pPr>
            <w:r>
              <w:rPr>
                <w:rFonts w:cs="Arial"/>
              </w:rPr>
              <w:t>New resources purchased and most in school and in use. Some outstanding orders from NLC.</w:t>
            </w:r>
          </w:p>
          <w:p w14:paraId="190081BC" w14:textId="77777777" w:rsidR="00EC0430" w:rsidRDefault="00EC0430" w:rsidP="00EC0430">
            <w:pPr>
              <w:rPr>
                <w:rFonts w:cs="Arial"/>
              </w:rPr>
            </w:pPr>
            <w:r>
              <w:rPr>
                <w:rFonts w:cs="Arial"/>
              </w:rPr>
              <w:t>4 teachers trained to be Tapestry Group Leaders- September 2018.</w:t>
            </w:r>
          </w:p>
          <w:p w14:paraId="437DC1DE" w14:textId="77777777" w:rsidR="00EC0430" w:rsidRDefault="00EC0430" w:rsidP="00EC0430">
            <w:pPr>
              <w:rPr>
                <w:rFonts w:cs="Arial"/>
              </w:rPr>
            </w:pPr>
            <w:r>
              <w:rPr>
                <w:rFonts w:cs="Arial"/>
              </w:rPr>
              <w:t>All teaching staff actively participating in 2 Tapestry groups. September 2018.</w:t>
            </w:r>
          </w:p>
          <w:p w14:paraId="4A8340CF" w14:textId="77777777" w:rsidR="00EC0430" w:rsidRDefault="00EC0430" w:rsidP="00EC0430">
            <w:pPr>
              <w:rPr>
                <w:rFonts w:cs="Arial"/>
              </w:rPr>
            </w:pPr>
            <w:r>
              <w:rPr>
                <w:rFonts w:cs="Arial"/>
              </w:rPr>
              <w:t xml:space="preserve">Timetables </w:t>
            </w:r>
            <w:proofErr w:type="spellStart"/>
            <w:r>
              <w:rPr>
                <w:rFonts w:cs="Arial"/>
              </w:rPr>
              <w:t>organised</w:t>
            </w:r>
            <w:proofErr w:type="spellEnd"/>
            <w:r>
              <w:rPr>
                <w:rFonts w:cs="Arial"/>
              </w:rPr>
              <w:t xml:space="preserve"> to facilitate the teaching of literacy across the whole school.</w:t>
            </w:r>
          </w:p>
          <w:p w14:paraId="285A12E7" w14:textId="77777777" w:rsidR="00EC0430" w:rsidRDefault="00EC0430" w:rsidP="00EC0430">
            <w:pPr>
              <w:rPr>
                <w:rFonts w:cs="Arial"/>
              </w:rPr>
            </w:pPr>
            <w:r>
              <w:rPr>
                <w:rFonts w:cs="Arial"/>
              </w:rPr>
              <w:t xml:space="preserve">1 FTE teacher working with P5 and P6 targeted children in literacy. Teacher planned and taught a 10 week block of activities to develop phonics, spelling and decoding to improve reading. 14 P5 and P6 pupils targeted 13 being in SIMD 1 and 2 with FME. Of these targeted pupils all have improved their </w:t>
            </w:r>
            <w:proofErr w:type="spellStart"/>
            <w:r>
              <w:rPr>
                <w:rFonts w:cs="Arial"/>
              </w:rPr>
              <w:t>CfE</w:t>
            </w:r>
            <w:proofErr w:type="spellEnd"/>
            <w:r>
              <w:rPr>
                <w:rFonts w:cs="Arial"/>
              </w:rPr>
              <w:t xml:space="preserve"> levels in literacy and 5/14 are working towards attaining the appropriate </w:t>
            </w:r>
            <w:proofErr w:type="spellStart"/>
            <w:r>
              <w:rPr>
                <w:rFonts w:cs="Arial"/>
              </w:rPr>
              <w:t>CfE</w:t>
            </w:r>
            <w:proofErr w:type="spellEnd"/>
            <w:r>
              <w:rPr>
                <w:rFonts w:cs="Arial"/>
              </w:rPr>
              <w:t xml:space="preserve"> levels for their stage. Teacher now working on comprehension and decoding unfamiliar words to increase confidence in reading.</w:t>
            </w:r>
          </w:p>
          <w:p w14:paraId="2293E942" w14:textId="77777777" w:rsidR="00EC0430" w:rsidRDefault="00EC0430" w:rsidP="00EC0430">
            <w:pPr>
              <w:rPr>
                <w:rFonts w:cs="Arial"/>
              </w:rPr>
            </w:pPr>
            <w:r>
              <w:rPr>
                <w:rFonts w:cs="Arial"/>
              </w:rPr>
              <w:t xml:space="preserve">All mainstream support staff trained in literacy interventions </w:t>
            </w:r>
            <w:r>
              <w:rPr>
                <w:rFonts w:cs="Arial"/>
              </w:rPr>
              <w:lastRenderedPageBreak/>
              <w:t>and timetables reviewed regularly.</w:t>
            </w:r>
          </w:p>
          <w:p w14:paraId="1F684B71" w14:textId="77777777" w:rsidR="00EC0430" w:rsidRDefault="00EC0430" w:rsidP="00EC0430">
            <w:pPr>
              <w:rPr>
                <w:rFonts w:cs="Arial"/>
              </w:rPr>
            </w:pPr>
            <w:r>
              <w:rPr>
                <w:rFonts w:cs="Arial"/>
              </w:rPr>
              <w:t>0.5 teacher trained in teaching EAL pupils and resources made to support this.</w:t>
            </w:r>
          </w:p>
          <w:p w14:paraId="7F22E5F2" w14:textId="77777777" w:rsidR="00EC0430" w:rsidRDefault="00EC0430" w:rsidP="00EC0430">
            <w:pPr>
              <w:rPr>
                <w:rFonts w:cs="Arial"/>
              </w:rPr>
            </w:pPr>
            <w:r>
              <w:rPr>
                <w:rFonts w:cs="Arial"/>
              </w:rPr>
              <w:t>Parent workshops, November 2018,</w:t>
            </w:r>
          </w:p>
          <w:p w14:paraId="78DC6215" w14:textId="77777777" w:rsidR="00EC0430" w:rsidRDefault="00EC0430" w:rsidP="00EC0430">
            <w:pPr>
              <w:rPr>
                <w:rFonts w:cs="Arial"/>
              </w:rPr>
            </w:pPr>
            <w:r>
              <w:rPr>
                <w:rFonts w:cs="Arial"/>
              </w:rPr>
              <w:t>38% of families attended, 100/260.</w:t>
            </w:r>
          </w:p>
          <w:p w14:paraId="39ABB27F" w14:textId="77777777" w:rsidR="00EC0430" w:rsidRDefault="00EC0430" w:rsidP="00EC0430">
            <w:pPr>
              <w:rPr>
                <w:rFonts w:cs="Arial"/>
              </w:rPr>
            </w:pPr>
            <w:r>
              <w:rPr>
                <w:rFonts w:cs="Arial"/>
              </w:rPr>
              <w:t>Paired reading programme commenced November 2018.</w:t>
            </w:r>
          </w:p>
          <w:p w14:paraId="0AEB7726" w14:textId="77777777" w:rsidR="00EC0430" w:rsidRDefault="00EC0430" w:rsidP="00EC0430">
            <w:pPr>
              <w:rPr>
                <w:rFonts w:cs="Arial"/>
              </w:rPr>
            </w:pPr>
            <w:r>
              <w:rPr>
                <w:rFonts w:cs="Arial"/>
              </w:rPr>
              <w:t>From jotter monitoring teacher training in a consistent approach to active literacy for writing demonstrated and discussed, November 2018.</w:t>
            </w:r>
          </w:p>
          <w:p w14:paraId="0646AB73" w14:textId="77777777" w:rsidR="00EC0430" w:rsidRDefault="00EC0430" w:rsidP="00EC0430">
            <w:pPr>
              <w:rPr>
                <w:rFonts w:cs="Arial"/>
              </w:rPr>
            </w:pPr>
            <w:r>
              <w:rPr>
                <w:rFonts w:cs="Arial"/>
              </w:rPr>
              <w:t>Tuesday after school club for P2 learners for Story time in the library- 19 attendees, of theses 19, 9 are in SIMD 1 and 2/FME.</w:t>
            </w:r>
          </w:p>
          <w:p w14:paraId="746156B9" w14:textId="602C088F" w:rsidR="00EC0430" w:rsidRPr="00AB7763" w:rsidRDefault="00EC0430" w:rsidP="00EC0430">
            <w:pPr>
              <w:rPr>
                <w:rFonts w:cs="Arial"/>
              </w:rPr>
            </w:pPr>
            <w:r>
              <w:rPr>
                <w:rFonts w:cs="Arial"/>
              </w:rPr>
              <w:t>Wednesday after school club for P4-P7 for reading in library. 24 attendees of these 24, 10 are in SIMD 1 and 2/FME.</w:t>
            </w: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tcPr>
          <w:p w14:paraId="516D6633" w14:textId="17580CD0" w:rsidR="001250FE" w:rsidRDefault="001250FE" w:rsidP="001250FE">
            <w:pPr>
              <w:rPr>
                <w:rFonts w:cs="Arial"/>
              </w:rPr>
            </w:pPr>
            <w:r>
              <w:rPr>
                <w:rFonts w:cs="Arial"/>
              </w:rPr>
              <w:lastRenderedPageBreak/>
              <w:t>Staff confidence in using active approaches and new resources has increased.</w:t>
            </w:r>
          </w:p>
          <w:p w14:paraId="27F03A97" w14:textId="77777777" w:rsidR="001250FE" w:rsidRDefault="001250FE" w:rsidP="001250FE">
            <w:pPr>
              <w:rPr>
                <w:rFonts w:cs="Arial"/>
              </w:rPr>
            </w:pPr>
          </w:p>
          <w:p w14:paraId="6CF68FA9" w14:textId="242EE3C5" w:rsidR="001250FE" w:rsidRDefault="001250FE" w:rsidP="001250FE">
            <w:pPr>
              <w:rPr>
                <w:rFonts w:cs="Arial"/>
              </w:rPr>
            </w:pPr>
            <w:r>
              <w:rPr>
                <w:rFonts w:cs="Arial"/>
              </w:rPr>
              <w:t>Staff training ongoing with teachers trained in different levels/stages for following session.</w:t>
            </w:r>
          </w:p>
          <w:p w14:paraId="35E4B643" w14:textId="77777777" w:rsidR="001250FE" w:rsidRDefault="001250FE" w:rsidP="001250FE">
            <w:pPr>
              <w:rPr>
                <w:rFonts w:cs="Arial"/>
              </w:rPr>
            </w:pPr>
          </w:p>
          <w:p w14:paraId="74630E5F" w14:textId="77777777" w:rsidR="004909B5" w:rsidRDefault="004909B5" w:rsidP="004909B5">
            <w:pPr>
              <w:rPr>
                <w:rFonts w:eastAsiaTheme="minorHAnsi" w:cs="Arial"/>
                <w:sz w:val="22"/>
                <w:szCs w:val="22"/>
              </w:rPr>
            </w:pPr>
            <w:r>
              <w:rPr>
                <w:rFonts w:cs="Arial"/>
              </w:rPr>
              <w:t>All targeted pupils increased spelling scores by an average of 6 months. Range of 0.1-1.6 years across the group.</w:t>
            </w:r>
          </w:p>
          <w:p w14:paraId="172B55CA" w14:textId="3EC37DBC" w:rsidR="004909B5" w:rsidRDefault="004909B5" w:rsidP="004909B5">
            <w:pPr>
              <w:rPr>
                <w:rFonts w:cs="Arial"/>
              </w:rPr>
            </w:pPr>
            <w:r>
              <w:rPr>
                <w:rFonts w:cs="Arial"/>
              </w:rPr>
              <w:t>18% of targeted group have now attained age appropriate scores for spelling in June 19 compared to only 5.8% in January 19. An increase in attainment of 12.2% of targeted pupils attaining appropriate CFE levels.</w:t>
            </w:r>
          </w:p>
          <w:p w14:paraId="6CBB732E" w14:textId="77777777" w:rsidR="004909B5" w:rsidRDefault="004909B5" w:rsidP="004909B5">
            <w:pPr>
              <w:rPr>
                <w:rFonts w:cs="Arial"/>
              </w:rPr>
            </w:pPr>
          </w:p>
          <w:p w14:paraId="7486E2D9" w14:textId="77777777" w:rsidR="004909B5" w:rsidRDefault="004909B5" w:rsidP="004909B5">
            <w:pPr>
              <w:rPr>
                <w:rFonts w:cs="Arial"/>
              </w:rPr>
            </w:pPr>
            <w:r>
              <w:rPr>
                <w:rFonts w:cs="Arial"/>
              </w:rPr>
              <w:t>All but 1 pupil increased reading scores by an average of 1 year 3 months. Range of 0.5- 4.4 years across the group. 64% of targeted group have now attained age appropriate scores for reading in June 19 compared to only 14% in January 19. An increase of 50% of targeted pupils attaining appropriate CFE levels.</w:t>
            </w:r>
          </w:p>
          <w:p w14:paraId="0648659C" w14:textId="77777777" w:rsidR="001250FE" w:rsidRPr="00B367D7" w:rsidRDefault="001250FE" w:rsidP="001250FE">
            <w:pPr>
              <w:rPr>
                <w:rFonts w:cs="Arial"/>
                <w:color w:val="FF0000"/>
              </w:rPr>
            </w:pPr>
          </w:p>
          <w:p w14:paraId="3F44F219" w14:textId="143563F5" w:rsidR="001250FE" w:rsidRDefault="001250FE" w:rsidP="001250FE">
            <w:pPr>
              <w:rPr>
                <w:rFonts w:cs="Arial"/>
              </w:rPr>
            </w:pPr>
            <w:r>
              <w:rPr>
                <w:rFonts w:cs="Arial"/>
              </w:rPr>
              <w:lastRenderedPageBreak/>
              <w:t>Gap between 2 categories closed by 1.4% for writing and 0.2% for reading from progress overtime data.</w:t>
            </w:r>
          </w:p>
          <w:p w14:paraId="5F4858A3" w14:textId="77777777" w:rsidR="001250FE" w:rsidRDefault="001250FE" w:rsidP="001250FE">
            <w:pPr>
              <w:rPr>
                <w:rFonts w:cs="Arial"/>
              </w:rPr>
            </w:pPr>
          </w:p>
          <w:p w14:paraId="7C30A6CD" w14:textId="3FD4A776" w:rsidR="001250FE" w:rsidRDefault="001250FE" w:rsidP="001250FE">
            <w:pPr>
              <w:rPr>
                <w:rFonts w:cs="Arial"/>
              </w:rPr>
            </w:pPr>
            <w:r>
              <w:rPr>
                <w:rFonts w:cs="Arial"/>
              </w:rPr>
              <w:t>Self-evaluation of reading completed and action points clearly identified for next session.</w:t>
            </w:r>
          </w:p>
          <w:p w14:paraId="5C2928B1" w14:textId="77777777" w:rsidR="001250FE" w:rsidRDefault="001250FE" w:rsidP="001250FE">
            <w:pPr>
              <w:rPr>
                <w:rFonts w:cs="Arial"/>
              </w:rPr>
            </w:pPr>
          </w:p>
          <w:p w14:paraId="5308919B" w14:textId="0E98D864" w:rsidR="001250FE" w:rsidRDefault="001250FE" w:rsidP="001250FE">
            <w:pPr>
              <w:rPr>
                <w:rFonts w:cs="Arial"/>
              </w:rPr>
            </w:pPr>
            <w:r>
              <w:rPr>
                <w:rFonts w:cs="Arial"/>
              </w:rPr>
              <w:t xml:space="preserve"> All </w:t>
            </w:r>
            <w:r w:rsidR="004909B5">
              <w:rPr>
                <w:rFonts w:cs="Arial"/>
              </w:rPr>
              <w:t xml:space="preserve">mainstream </w:t>
            </w:r>
            <w:r>
              <w:rPr>
                <w:rFonts w:cs="Arial"/>
              </w:rPr>
              <w:t>pupils PM benchmarked or assessed using NGRT to provide baseline to assess further progress in session 19-20.</w:t>
            </w:r>
          </w:p>
          <w:p w14:paraId="5548DC5C" w14:textId="77777777" w:rsidR="00EC0430" w:rsidRPr="00AB7763" w:rsidRDefault="00EC0430" w:rsidP="001250FE">
            <w:pPr>
              <w:jc w:val="center"/>
              <w:rPr>
                <w:rFonts w:cs="Arial"/>
              </w:rPr>
            </w:pPr>
          </w:p>
        </w:tc>
      </w:tr>
      <w:tr w:rsidR="00EC0430" w:rsidRPr="00AB7763" w14:paraId="4CD06944" w14:textId="77777777" w:rsidTr="00456D3B">
        <w:trPr>
          <w:trHeight w:val="7108"/>
        </w:trPr>
        <w:tc>
          <w:tcPr>
            <w:tcW w:w="4172" w:type="dxa"/>
            <w:tcBorders>
              <w:left w:val="single" w:sz="4" w:space="0" w:color="auto"/>
              <w:bottom w:val="single" w:sz="4" w:space="0" w:color="auto"/>
              <w:right w:val="single" w:sz="4" w:space="0" w:color="auto"/>
            </w:tcBorders>
          </w:tcPr>
          <w:p w14:paraId="4DD8C087" w14:textId="77777777" w:rsidR="00EC0430" w:rsidRPr="00C7754C" w:rsidRDefault="00EC0430" w:rsidP="00EC0430">
            <w:pPr>
              <w:rPr>
                <w:rFonts w:ascii="Arial" w:hAnsi="Arial" w:cs="Arial"/>
                <w:b/>
                <w:sz w:val="20"/>
                <w:szCs w:val="20"/>
              </w:rPr>
            </w:pPr>
            <w:r w:rsidRPr="00C7754C">
              <w:rPr>
                <w:rFonts w:ascii="Arial" w:hAnsi="Arial" w:cs="Arial"/>
                <w:b/>
                <w:sz w:val="20"/>
                <w:szCs w:val="20"/>
              </w:rPr>
              <w:t>Measures:</w:t>
            </w:r>
          </w:p>
          <w:p w14:paraId="3B08EC4A"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 xml:space="preserve">Attainment data for literacy: SNSA, end of level assessments, NGRT, professional judgements for </w:t>
            </w:r>
            <w:proofErr w:type="spellStart"/>
            <w:r>
              <w:rPr>
                <w:rFonts w:ascii="Arial" w:hAnsi="Arial" w:cs="Arial"/>
                <w:sz w:val="20"/>
                <w:szCs w:val="20"/>
              </w:rPr>
              <w:t>CfE</w:t>
            </w:r>
            <w:proofErr w:type="spellEnd"/>
            <w:r>
              <w:rPr>
                <w:rFonts w:ascii="Arial" w:hAnsi="Arial" w:cs="Arial"/>
                <w:sz w:val="20"/>
                <w:szCs w:val="20"/>
              </w:rPr>
              <w:t xml:space="preserve"> levels and other assessments.</w:t>
            </w:r>
          </w:p>
          <w:p w14:paraId="605DA77A"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Class teacher tracking sheets and school tracking sheet</w:t>
            </w:r>
          </w:p>
          <w:p w14:paraId="03EECFF0"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Professional dialogue</w:t>
            </w:r>
          </w:p>
          <w:p w14:paraId="7BABCAC7"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Forward Plan and tracking meeting records</w:t>
            </w:r>
          </w:p>
          <w:p w14:paraId="088F3506"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 xml:space="preserve">Data from individual interventions </w:t>
            </w:r>
            <w:proofErr w:type="spellStart"/>
            <w:r>
              <w:rPr>
                <w:rFonts w:ascii="Arial" w:hAnsi="Arial" w:cs="Arial"/>
                <w:sz w:val="20"/>
                <w:szCs w:val="20"/>
              </w:rPr>
              <w:t>eg</w:t>
            </w:r>
            <w:proofErr w:type="spellEnd"/>
            <w:r>
              <w:rPr>
                <w:rFonts w:ascii="Arial" w:hAnsi="Arial" w:cs="Arial"/>
                <w:sz w:val="20"/>
                <w:szCs w:val="20"/>
              </w:rPr>
              <w:t xml:space="preserve"> 5 minute box, toe by toe, hornets, </w:t>
            </w:r>
            <w:proofErr w:type="spellStart"/>
            <w:r>
              <w:rPr>
                <w:rFonts w:ascii="Arial" w:hAnsi="Arial" w:cs="Arial"/>
                <w:sz w:val="20"/>
                <w:szCs w:val="20"/>
              </w:rPr>
              <w:t>codecracker</w:t>
            </w:r>
            <w:proofErr w:type="spellEnd"/>
            <w:r>
              <w:rPr>
                <w:rFonts w:ascii="Arial" w:hAnsi="Arial" w:cs="Arial"/>
                <w:sz w:val="20"/>
                <w:szCs w:val="20"/>
              </w:rPr>
              <w:t xml:space="preserve"> assessments.</w:t>
            </w:r>
          </w:p>
          <w:p w14:paraId="78F1DD0D"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Learning conversations</w:t>
            </w:r>
          </w:p>
          <w:p w14:paraId="71BA2C90"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Staff engagement and feedback from professional learning opportunities</w:t>
            </w:r>
          </w:p>
          <w:p w14:paraId="0E4C7F6F"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Leuven’s scale for engagement</w:t>
            </w:r>
          </w:p>
          <w:p w14:paraId="27C18730"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Feedback from parents re Parent Workshops</w:t>
            </w:r>
          </w:p>
          <w:p w14:paraId="466C0950" w14:textId="77777777" w:rsidR="00EC0430" w:rsidRDefault="00EC0430" w:rsidP="00EC0430">
            <w:pPr>
              <w:pStyle w:val="ListParagraph"/>
              <w:numPr>
                <w:ilvl w:val="0"/>
                <w:numId w:val="35"/>
              </w:numPr>
              <w:rPr>
                <w:rFonts w:ascii="Arial" w:hAnsi="Arial" w:cs="Arial"/>
                <w:sz w:val="20"/>
                <w:szCs w:val="20"/>
              </w:rPr>
            </w:pPr>
            <w:r>
              <w:rPr>
                <w:rFonts w:ascii="Arial" w:hAnsi="Arial" w:cs="Arial"/>
                <w:sz w:val="20"/>
                <w:szCs w:val="20"/>
              </w:rPr>
              <w:t>Classroom observations and jotter monitoring</w:t>
            </w:r>
          </w:p>
          <w:p w14:paraId="0F5ED33D" w14:textId="77777777" w:rsidR="00EC0430" w:rsidRPr="00C61216" w:rsidRDefault="00EC0430" w:rsidP="00EC0430">
            <w:pPr>
              <w:pStyle w:val="ListParagraph"/>
              <w:numPr>
                <w:ilvl w:val="0"/>
                <w:numId w:val="35"/>
              </w:numPr>
              <w:rPr>
                <w:rFonts w:ascii="Arial" w:hAnsi="Arial" w:cs="Arial"/>
                <w:sz w:val="20"/>
                <w:szCs w:val="20"/>
              </w:rPr>
            </w:pPr>
          </w:p>
        </w:tc>
        <w:tc>
          <w:tcPr>
            <w:tcW w:w="5245" w:type="dxa"/>
            <w:vMerge/>
            <w:tcBorders>
              <w:left w:val="single" w:sz="4" w:space="0" w:color="auto"/>
              <w:bottom w:val="single" w:sz="4" w:space="0" w:color="auto"/>
              <w:right w:val="single" w:sz="4" w:space="0" w:color="auto"/>
            </w:tcBorders>
          </w:tcPr>
          <w:p w14:paraId="43DA769E" w14:textId="77777777" w:rsidR="00EC0430" w:rsidRPr="00C7754C" w:rsidRDefault="00EC0430" w:rsidP="00EC0430">
            <w:pPr>
              <w:rPr>
                <w:rFonts w:ascii="Arial" w:hAnsi="Arial" w:cs="Arial"/>
                <w:b/>
                <w:sz w:val="20"/>
                <w:szCs w:val="20"/>
              </w:rPr>
            </w:pPr>
          </w:p>
        </w:tc>
        <w:tc>
          <w:tcPr>
            <w:tcW w:w="425" w:type="dxa"/>
            <w:vMerge/>
            <w:tcBorders>
              <w:left w:val="single" w:sz="4" w:space="0" w:color="auto"/>
              <w:bottom w:val="single" w:sz="4" w:space="0" w:color="auto"/>
              <w:right w:val="single" w:sz="4" w:space="0" w:color="auto"/>
            </w:tcBorders>
          </w:tcPr>
          <w:p w14:paraId="2F0572BA" w14:textId="77777777" w:rsidR="00EC0430" w:rsidRPr="00AB7763" w:rsidRDefault="00EC0430" w:rsidP="00EC0430">
            <w:pPr>
              <w:jc w:val="center"/>
              <w:rPr>
                <w:rFonts w:cs="Arial"/>
              </w:rPr>
            </w:pPr>
          </w:p>
        </w:tc>
        <w:tc>
          <w:tcPr>
            <w:tcW w:w="425" w:type="dxa"/>
            <w:vMerge/>
            <w:tcBorders>
              <w:left w:val="single" w:sz="4" w:space="0" w:color="auto"/>
              <w:bottom w:val="single" w:sz="4" w:space="0" w:color="auto"/>
              <w:right w:val="single" w:sz="4" w:space="0" w:color="auto"/>
            </w:tcBorders>
          </w:tcPr>
          <w:p w14:paraId="7F0F0F8D" w14:textId="77777777" w:rsidR="00EC0430" w:rsidRPr="00AB7763" w:rsidRDefault="00EC0430" w:rsidP="00EC0430">
            <w:pPr>
              <w:jc w:val="center"/>
              <w:rPr>
                <w:rFonts w:cs="Arial"/>
              </w:rPr>
            </w:pPr>
          </w:p>
        </w:tc>
        <w:tc>
          <w:tcPr>
            <w:tcW w:w="426" w:type="dxa"/>
            <w:vMerge/>
            <w:tcBorders>
              <w:left w:val="single" w:sz="4" w:space="0" w:color="auto"/>
              <w:bottom w:val="single" w:sz="4" w:space="0" w:color="auto"/>
              <w:right w:val="single" w:sz="4" w:space="0" w:color="auto"/>
            </w:tcBorders>
          </w:tcPr>
          <w:p w14:paraId="7FD48716" w14:textId="77777777" w:rsidR="00EC0430" w:rsidRPr="00AB7763" w:rsidRDefault="00EC0430" w:rsidP="00EC0430">
            <w:pPr>
              <w:jc w:val="center"/>
              <w:rPr>
                <w:rFonts w:cs="Arial"/>
              </w:rPr>
            </w:pPr>
          </w:p>
        </w:tc>
        <w:tc>
          <w:tcPr>
            <w:tcW w:w="425" w:type="dxa"/>
            <w:vMerge/>
            <w:tcBorders>
              <w:left w:val="single" w:sz="4" w:space="0" w:color="auto"/>
              <w:bottom w:val="single" w:sz="4" w:space="0" w:color="auto"/>
              <w:right w:val="single" w:sz="4" w:space="0" w:color="auto"/>
            </w:tcBorders>
          </w:tcPr>
          <w:p w14:paraId="174F425E" w14:textId="77777777" w:rsidR="00EC0430" w:rsidRDefault="00EC0430" w:rsidP="00EC0430">
            <w:pPr>
              <w:jc w:val="center"/>
              <w:rPr>
                <w:rFonts w:cs="Arial"/>
              </w:rPr>
            </w:pPr>
          </w:p>
        </w:tc>
        <w:tc>
          <w:tcPr>
            <w:tcW w:w="425" w:type="dxa"/>
            <w:vMerge/>
            <w:tcBorders>
              <w:left w:val="single" w:sz="4" w:space="0" w:color="auto"/>
              <w:bottom w:val="single" w:sz="4" w:space="0" w:color="auto"/>
              <w:right w:val="single" w:sz="4" w:space="0" w:color="auto"/>
            </w:tcBorders>
          </w:tcPr>
          <w:p w14:paraId="56B1CEDD" w14:textId="77777777" w:rsidR="00EC0430" w:rsidRDefault="00EC0430" w:rsidP="00EC0430">
            <w:pPr>
              <w:jc w:val="center"/>
              <w:rPr>
                <w:rFonts w:cs="Arial"/>
              </w:rPr>
            </w:pPr>
          </w:p>
        </w:tc>
        <w:tc>
          <w:tcPr>
            <w:tcW w:w="425" w:type="dxa"/>
            <w:vMerge/>
            <w:tcBorders>
              <w:left w:val="single" w:sz="4" w:space="0" w:color="auto"/>
              <w:bottom w:val="single" w:sz="4" w:space="0" w:color="auto"/>
              <w:right w:val="single" w:sz="4" w:space="0" w:color="auto"/>
            </w:tcBorders>
          </w:tcPr>
          <w:p w14:paraId="7E59CF65" w14:textId="77777777" w:rsidR="00EC0430" w:rsidRDefault="00EC0430" w:rsidP="00EC0430">
            <w:pPr>
              <w:jc w:val="center"/>
              <w:rPr>
                <w:rFonts w:cs="Arial"/>
              </w:rPr>
            </w:pPr>
          </w:p>
        </w:tc>
        <w:tc>
          <w:tcPr>
            <w:tcW w:w="426" w:type="dxa"/>
            <w:vMerge/>
            <w:tcBorders>
              <w:left w:val="single" w:sz="4" w:space="0" w:color="auto"/>
              <w:bottom w:val="single" w:sz="4" w:space="0" w:color="auto"/>
              <w:right w:val="single" w:sz="4" w:space="0" w:color="auto"/>
            </w:tcBorders>
          </w:tcPr>
          <w:p w14:paraId="56765119" w14:textId="77777777" w:rsidR="00EC0430" w:rsidRPr="00AB7763" w:rsidRDefault="00EC0430" w:rsidP="00EC0430">
            <w:pPr>
              <w:jc w:val="center"/>
              <w:rPr>
                <w:rFonts w:cs="Arial"/>
              </w:rPr>
            </w:pPr>
          </w:p>
        </w:tc>
        <w:tc>
          <w:tcPr>
            <w:tcW w:w="462" w:type="dxa"/>
            <w:vMerge/>
            <w:tcBorders>
              <w:left w:val="single" w:sz="4" w:space="0" w:color="auto"/>
              <w:bottom w:val="single" w:sz="4" w:space="0" w:color="auto"/>
              <w:right w:val="single" w:sz="4" w:space="0" w:color="auto"/>
            </w:tcBorders>
          </w:tcPr>
          <w:p w14:paraId="14120C38" w14:textId="77777777" w:rsidR="00EC0430" w:rsidRPr="00AB7763" w:rsidRDefault="00EC0430" w:rsidP="00EC0430">
            <w:pPr>
              <w:jc w:val="center"/>
              <w:rPr>
                <w:rFonts w:cs="Arial"/>
              </w:rPr>
            </w:pPr>
          </w:p>
        </w:tc>
        <w:tc>
          <w:tcPr>
            <w:tcW w:w="388" w:type="dxa"/>
            <w:vMerge/>
            <w:tcBorders>
              <w:left w:val="single" w:sz="4" w:space="0" w:color="auto"/>
              <w:bottom w:val="single" w:sz="4" w:space="0" w:color="auto"/>
              <w:right w:val="single" w:sz="4" w:space="0" w:color="auto"/>
            </w:tcBorders>
          </w:tcPr>
          <w:p w14:paraId="136B758C" w14:textId="77777777" w:rsidR="00EC0430" w:rsidRPr="00AB7763" w:rsidRDefault="00EC0430" w:rsidP="00EC0430">
            <w:pPr>
              <w:jc w:val="center"/>
              <w:rPr>
                <w:rFonts w:cs="Arial"/>
              </w:rPr>
            </w:pPr>
          </w:p>
        </w:tc>
        <w:tc>
          <w:tcPr>
            <w:tcW w:w="464" w:type="dxa"/>
            <w:vMerge/>
            <w:tcBorders>
              <w:left w:val="single" w:sz="4" w:space="0" w:color="auto"/>
              <w:bottom w:val="single" w:sz="4" w:space="0" w:color="auto"/>
              <w:right w:val="single" w:sz="4" w:space="0" w:color="auto"/>
            </w:tcBorders>
          </w:tcPr>
          <w:p w14:paraId="1C892DFD" w14:textId="77777777" w:rsidR="00EC0430" w:rsidRPr="00AB7763" w:rsidRDefault="00EC0430" w:rsidP="00EC0430">
            <w:pPr>
              <w:jc w:val="center"/>
              <w:rPr>
                <w:rFonts w:cs="Arial"/>
              </w:rPr>
            </w:pPr>
          </w:p>
        </w:tc>
        <w:tc>
          <w:tcPr>
            <w:tcW w:w="424" w:type="dxa"/>
            <w:vMerge/>
            <w:tcBorders>
              <w:left w:val="single" w:sz="4" w:space="0" w:color="auto"/>
              <w:bottom w:val="single" w:sz="4" w:space="0" w:color="auto"/>
              <w:right w:val="single" w:sz="4" w:space="0" w:color="auto"/>
            </w:tcBorders>
          </w:tcPr>
          <w:p w14:paraId="55B60A3E" w14:textId="77777777" w:rsidR="00EC0430" w:rsidRPr="00AB7763" w:rsidRDefault="00EC0430" w:rsidP="00EC0430">
            <w:pPr>
              <w:jc w:val="center"/>
              <w:rPr>
                <w:rFonts w:cs="Arial"/>
              </w:rPr>
            </w:pPr>
          </w:p>
        </w:tc>
        <w:tc>
          <w:tcPr>
            <w:tcW w:w="344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3B3C35E" w14:textId="77777777" w:rsidR="00EC0430" w:rsidRPr="00AB7763" w:rsidRDefault="00EC0430" w:rsidP="00EC0430">
            <w:pPr>
              <w:rPr>
                <w:rFonts w:cs="Arial"/>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25AB4A1" w14:textId="77777777" w:rsidR="00EC0430" w:rsidRPr="00AB7763" w:rsidRDefault="00EC0430" w:rsidP="00EC0430">
            <w:pPr>
              <w:rPr>
                <w:rFonts w:cs="Arial"/>
              </w:rPr>
            </w:pPr>
          </w:p>
        </w:tc>
      </w:tr>
      <w:tr w:rsidR="00EC0430" w:rsidRPr="00F91FBB" w14:paraId="217F13B2" w14:textId="77777777" w:rsidTr="00CD7D14">
        <w:trPr>
          <w:trHeight w:val="1379"/>
        </w:trPr>
        <w:tc>
          <w:tcPr>
            <w:tcW w:w="4172" w:type="dxa"/>
            <w:tcBorders>
              <w:top w:val="single" w:sz="4" w:space="0" w:color="auto"/>
              <w:left w:val="single" w:sz="4" w:space="0" w:color="auto"/>
              <w:right w:val="single" w:sz="4" w:space="0" w:color="auto"/>
            </w:tcBorders>
          </w:tcPr>
          <w:p w14:paraId="72633B4E" w14:textId="77777777" w:rsidR="00EC0430" w:rsidRPr="00C7754C" w:rsidRDefault="00EC0430" w:rsidP="00EC0430">
            <w:pPr>
              <w:rPr>
                <w:rFonts w:ascii="Arial" w:hAnsi="Arial" w:cs="Arial"/>
                <w:b/>
                <w:sz w:val="20"/>
                <w:szCs w:val="20"/>
              </w:rPr>
            </w:pPr>
            <w:r w:rsidRPr="00C7754C">
              <w:rPr>
                <w:rFonts w:ascii="Arial" w:hAnsi="Arial" w:cs="Arial"/>
                <w:b/>
                <w:sz w:val="20"/>
                <w:szCs w:val="20"/>
              </w:rPr>
              <w:t>Outcomes:</w:t>
            </w:r>
          </w:p>
          <w:p w14:paraId="0A14E156" w14:textId="77777777" w:rsidR="00EC0430" w:rsidRDefault="00EC0430" w:rsidP="00EC0430">
            <w:pPr>
              <w:pStyle w:val="ListParagraph"/>
              <w:numPr>
                <w:ilvl w:val="0"/>
                <w:numId w:val="34"/>
              </w:numPr>
              <w:rPr>
                <w:rFonts w:ascii="Arial" w:hAnsi="Arial" w:cs="Arial"/>
                <w:sz w:val="20"/>
                <w:szCs w:val="20"/>
              </w:rPr>
            </w:pPr>
            <w:r>
              <w:rPr>
                <w:rFonts w:ascii="Arial" w:hAnsi="Arial" w:cs="Arial"/>
                <w:sz w:val="20"/>
                <w:szCs w:val="20"/>
              </w:rPr>
              <w:t>All children targeted for nurture intervention will have improved wellbeing; the barriers to learning will have reduced.</w:t>
            </w:r>
          </w:p>
          <w:p w14:paraId="5E1546AE" w14:textId="77777777" w:rsidR="00EC0430" w:rsidRDefault="00EC0430" w:rsidP="00EC0430">
            <w:pPr>
              <w:pStyle w:val="ListParagraph"/>
              <w:numPr>
                <w:ilvl w:val="0"/>
                <w:numId w:val="34"/>
              </w:numPr>
              <w:rPr>
                <w:rFonts w:ascii="Arial" w:hAnsi="Arial" w:cs="Arial"/>
                <w:sz w:val="20"/>
                <w:szCs w:val="20"/>
              </w:rPr>
            </w:pPr>
            <w:r>
              <w:rPr>
                <w:rFonts w:ascii="Arial" w:hAnsi="Arial" w:cs="Arial"/>
                <w:sz w:val="20"/>
                <w:szCs w:val="20"/>
              </w:rPr>
              <w:t>70% of targeted group will have an increased awareness of their emotional literacy.</w:t>
            </w:r>
          </w:p>
          <w:p w14:paraId="71456204" w14:textId="77777777" w:rsidR="00EC0430" w:rsidRPr="003F0D9E" w:rsidRDefault="00EC0430" w:rsidP="00EC0430">
            <w:pPr>
              <w:pStyle w:val="ListParagraph"/>
              <w:numPr>
                <w:ilvl w:val="0"/>
                <w:numId w:val="34"/>
              </w:numPr>
              <w:rPr>
                <w:rFonts w:ascii="Arial" w:hAnsi="Arial" w:cs="Arial"/>
                <w:sz w:val="20"/>
                <w:szCs w:val="20"/>
              </w:rPr>
            </w:pPr>
            <w:r>
              <w:rPr>
                <w:rFonts w:ascii="Arial" w:hAnsi="Arial" w:cs="Arial"/>
                <w:sz w:val="20"/>
                <w:szCs w:val="20"/>
              </w:rPr>
              <w:t xml:space="preserve">25% increase in learners attaining appropriate </w:t>
            </w:r>
            <w:proofErr w:type="spellStart"/>
            <w:r>
              <w:rPr>
                <w:rFonts w:ascii="Arial" w:hAnsi="Arial" w:cs="Arial"/>
                <w:sz w:val="20"/>
                <w:szCs w:val="20"/>
              </w:rPr>
              <w:t>CfE</w:t>
            </w:r>
            <w:proofErr w:type="spellEnd"/>
            <w:r>
              <w:rPr>
                <w:rFonts w:ascii="Arial" w:hAnsi="Arial" w:cs="Arial"/>
                <w:sz w:val="20"/>
                <w:szCs w:val="20"/>
              </w:rPr>
              <w:t xml:space="preserve"> levels at P4 and P7 in listening and talking in targeted group.</w:t>
            </w:r>
          </w:p>
          <w:p w14:paraId="0DCE275F" w14:textId="77777777" w:rsidR="00EC0430" w:rsidRDefault="00EC0430" w:rsidP="00EC0430">
            <w:pPr>
              <w:pStyle w:val="ListParagraph"/>
              <w:numPr>
                <w:ilvl w:val="0"/>
                <w:numId w:val="34"/>
              </w:numPr>
              <w:rPr>
                <w:rFonts w:ascii="Arial" w:hAnsi="Arial" w:cs="Arial"/>
                <w:sz w:val="20"/>
                <w:szCs w:val="20"/>
              </w:rPr>
            </w:pPr>
            <w:r>
              <w:rPr>
                <w:rFonts w:ascii="Arial" w:hAnsi="Arial" w:cs="Arial"/>
                <w:sz w:val="20"/>
                <w:szCs w:val="20"/>
              </w:rPr>
              <w:t>Staff have a greater understanding of the principles of nurture and how by developing a nurturing culture throughout the school attendance, attainment and engagement will increase for targeted learners.</w:t>
            </w:r>
          </w:p>
          <w:p w14:paraId="63E704DD" w14:textId="77777777" w:rsidR="00EC0430" w:rsidRPr="00C7754C" w:rsidRDefault="00EC0430" w:rsidP="00EC0430">
            <w:pPr>
              <w:pStyle w:val="ListParagraph"/>
              <w:ind w:left="360"/>
              <w:rPr>
                <w:rFonts w:ascii="Arial" w:hAnsi="Arial" w:cs="Arial"/>
                <w:sz w:val="20"/>
                <w:szCs w:val="20"/>
              </w:rPr>
            </w:pPr>
          </w:p>
        </w:tc>
        <w:tc>
          <w:tcPr>
            <w:tcW w:w="5245" w:type="dxa"/>
            <w:vMerge w:val="restart"/>
            <w:tcBorders>
              <w:top w:val="single" w:sz="4" w:space="0" w:color="auto"/>
              <w:left w:val="single" w:sz="4" w:space="0" w:color="auto"/>
              <w:right w:val="single" w:sz="4" w:space="0" w:color="auto"/>
            </w:tcBorders>
          </w:tcPr>
          <w:p w14:paraId="30B270EC" w14:textId="77777777" w:rsidR="00EC0430" w:rsidRPr="00C7754C" w:rsidRDefault="00EC0430" w:rsidP="00EC0430">
            <w:pPr>
              <w:rPr>
                <w:rFonts w:ascii="Arial" w:hAnsi="Arial" w:cs="Arial"/>
                <w:b/>
                <w:i/>
                <w:sz w:val="20"/>
                <w:szCs w:val="20"/>
              </w:rPr>
            </w:pPr>
            <w:r w:rsidRPr="00C7754C">
              <w:rPr>
                <w:rFonts w:ascii="Arial" w:hAnsi="Arial" w:cs="Arial"/>
                <w:b/>
                <w:sz w:val="20"/>
                <w:szCs w:val="20"/>
              </w:rPr>
              <w:t xml:space="preserve">Intervention 2:  </w:t>
            </w:r>
          </w:p>
          <w:p w14:paraId="48A2D105" w14:textId="77777777" w:rsidR="00EC0430" w:rsidRPr="00C7754C" w:rsidRDefault="00EC0430" w:rsidP="00EC0430">
            <w:pPr>
              <w:rPr>
                <w:rFonts w:ascii="Arial" w:hAnsi="Arial" w:cs="Arial"/>
                <w:b/>
                <w:i/>
                <w:sz w:val="20"/>
                <w:szCs w:val="20"/>
              </w:rPr>
            </w:pPr>
          </w:p>
          <w:p w14:paraId="7793C088" w14:textId="77777777" w:rsidR="00EC0430" w:rsidRPr="00C7754C" w:rsidRDefault="00EC0430" w:rsidP="00EC0430">
            <w:pPr>
              <w:rPr>
                <w:rFonts w:ascii="Arial" w:hAnsi="Arial" w:cs="Arial"/>
                <w:b/>
                <w:i/>
                <w:sz w:val="20"/>
                <w:szCs w:val="20"/>
              </w:rPr>
            </w:pPr>
            <w:r>
              <w:rPr>
                <w:rFonts w:ascii="Arial" w:hAnsi="Arial" w:cs="Arial"/>
                <w:b/>
                <w:i/>
                <w:sz w:val="20"/>
                <w:szCs w:val="20"/>
              </w:rPr>
              <w:t>From August to December</w:t>
            </w:r>
          </w:p>
          <w:p w14:paraId="7A4E2607"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P1-P2 targeting 12</w:t>
            </w:r>
          </w:p>
          <w:p w14:paraId="2315C7DE"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P3-P4 targeting   4</w:t>
            </w:r>
          </w:p>
          <w:p w14:paraId="15A143BA"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P5-P7 targeting 20</w:t>
            </w:r>
          </w:p>
          <w:p w14:paraId="66AFF343"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ASN targeting    4</w:t>
            </w:r>
          </w:p>
          <w:p w14:paraId="07143021" w14:textId="77777777" w:rsidR="00EC0430" w:rsidRDefault="00EC0430" w:rsidP="00EC0430">
            <w:pPr>
              <w:pStyle w:val="ListParagraph"/>
              <w:ind w:left="360"/>
              <w:rPr>
                <w:rFonts w:ascii="Arial" w:hAnsi="Arial" w:cs="Arial"/>
                <w:sz w:val="20"/>
                <w:szCs w:val="20"/>
              </w:rPr>
            </w:pPr>
            <w:r>
              <w:rPr>
                <w:rFonts w:ascii="Arial" w:hAnsi="Arial" w:cs="Arial"/>
                <w:sz w:val="20"/>
                <w:szCs w:val="20"/>
              </w:rPr>
              <w:t xml:space="preserve">                         36 learners</w:t>
            </w:r>
          </w:p>
          <w:p w14:paraId="2C870CD9" w14:textId="77777777" w:rsidR="00EC0430" w:rsidRDefault="00EC0430" w:rsidP="00EC0430">
            <w:pPr>
              <w:pStyle w:val="ListParagraph"/>
              <w:ind w:left="360"/>
              <w:rPr>
                <w:rFonts w:ascii="Arial" w:hAnsi="Arial" w:cs="Arial"/>
                <w:sz w:val="20"/>
                <w:szCs w:val="20"/>
              </w:rPr>
            </w:pPr>
          </w:p>
          <w:p w14:paraId="5404B6C6" w14:textId="77777777" w:rsidR="00EC0430" w:rsidRDefault="00EC0430" w:rsidP="00EC0430">
            <w:pPr>
              <w:pStyle w:val="ListParagraph"/>
              <w:ind w:left="360"/>
              <w:rPr>
                <w:rFonts w:ascii="Arial" w:hAnsi="Arial" w:cs="Arial"/>
                <w:sz w:val="20"/>
                <w:szCs w:val="20"/>
              </w:rPr>
            </w:pPr>
            <w:r>
              <w:rPr>
                <w:rFonts w:ascii="Arial" w:hAnsi="Arial" w:cs="Arial"/>
                <w:sz w:val="20"/>
                <w:szCs w:val="20"/>
              </w:rPr>
              <w:t>From January- March</w:t>
            </w:r>
          </w:p>
          <w:p w14:paraId="53E4B0E1" w14:textId="77777777" w:rsidR="00EC0430" w:rsidRDefault="00EC0430" w:rsidP="00EC0430">
            <w:pPr>
              <w:pStyle w:val="ListParagraph"/>
              <w:ind w:left="360"/>
              <w:rPr>
                <w:rFonts w:ascii="Arial" w:hAnsi="Arial" w:cs="Arial"/>
                <w:sz w:val="20"/>
                <w:szCs w:val="20"/>
              </w:rPr>
            </w:pPr>
            <w:r>
              <w:rPr>
                <w:rFonts w:ascii="Arial" w:hAnsi="Arial" w:cs="Arial"/>
                <w:sz w:val="20"/>
                <w:szCs w:val="20"/>
              </w:rPr>
              <w:t>36 learners</w:t>
            </w:r>
          </w:p>
          <w:p w14:paraId="0762979C" w14:textId="77777777" w:rsidR="00EC0430" w:rsidRDefault="00EC0430" w:rsidP="00EC0430">
            <w:pPr>
              <w:pStyle w:val="ListParagraph"/>
              <w:ind w:left="360"/>
              <w:rPr>
                <w:rFonts w:ascii="Arial" w:hAnsi="Arial" w:cs="Arial"/>
                <w:sz w:val="20"/>
                <w:szCs w:val="20"/>
              </w:rPr>
            </w:pPr>
            <w:r>
              <w:rPr>
                <w:rFonts w:ascii="Arial" w:hAnsi="Arial" w:cs="Arial"/>
                <w:sz w:val="20"/>
                <w:szCs w:val="20"/>
              </w:rPr>
              <w:t xml:space="preserve">From April- June </w:t>
            </w:r>
          </w:p>
          <w:p w14:paraId="6C5EF66A" w14:textId="77777777" w:rsidR="00EC0430" w:rsidRDefault="00EC0430" w:rsidP="00EC0430">
            <w:pPr>
              <w:pStyle w:val="ListParagraph"/>
              <w:ind w:left="360"/>
              <w:rPr>
                <w:rFonts w:ascii="Arial" w:hAnsi="Arial" w:cs="Arial"/>
                <w:sz w:val="20"/>
                <w:szCs w:val="20"/>
              </w:rPr>
            </w:pPr>
            <w:r>
              <w:rPr>
                <w:rFonts w:ascii="Arial" w:hAnsi="Arial" w:cs="Arial"/>
                <w:sz w:val="20"/>
                <w:szCs w:val="20"/>
              </w:rPr>
              <w:t>36 learners</w:t>
            </w:r>
          </w:p>
          <w:p w14:paraId="122029EF" w14:textId="77777777" w:rsidR="00EC0430" w:rsidRDefault="00EC0430" w:rsidP="00EC0430">
            <w:pPr>
              <w:pStyle w:val="ListParagraph"/>
              <w:ind w:left="360"/>
              <w:rPr>
                <w:rFonts w:ascii="Arial" w:hAnsi="Arial" w:cs="Arial"/>
                <w:sz w:val="20"/>
                <w:szCs w:val="20"/>
              </w:rPr>
            </w:pPr>
          </w:p>
          <w:p w14:paraId="76F57F2D" w14:textId="77777777" w:rsidR="00EC0430" w:rsidRDefault="00EC0430" w:rsidP="00EC0430">
            <w:pPr>
              <w:pStyle w:val="ListParagraph"/>
              <w:ind w:left="360"/>
              <w:rPr>
                <w:rFonts w:ascii="Arial" w:hAnsi="Arial" w:cs="Arial"/>
                <w:sz w:val="20"/>
                <w:szCs w:val="20"/>
              </w:rPr>
            </w:pPr>
          </w:p>
          <w:p w14:paraId="431CDAE2"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Nurture and class teachers will use Boxall Profiles as a base line and collegiately plan interventions to support learner in and out of the Nurture Room.</w:t>
            </w:r>
          </w:p>
          <w:p w14:paraId="4505DB8E"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Kirsten Mann from Nurture Network UK booked to deliver high quality training to all staff on nurture principles and how they form the foundations for learning. November 2018.</w:t>
            </w:r>
          </w:p>
          <w:p w14:paraId="0CC4AD0E"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Nurture teacher and Early Years Worker to share good practice at CT and collegiate times to support developing and strengthening the nurturing culture across all classes.2019.</w:t>
            </w:r>
          </w:p>
          <w:p w14:paraId="702FBD16"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Introduce a staff library of support material to assist with the teaching of nurture and wellbeing.</w:t>
            </w:r>
          </w:p>
          <w:p w14:paraId="7275EE60"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 xml:space="preserve">Nurture teacher and Early Years Worker use </w:t>
            </w:r>
          </w:p>
          <w:p w14:paraId="3146BC9B"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Audit of impact in May 2019.</w:t>
            </w:r>
          </w:p>
          <w:p w14:paraId="01BE5729"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lastRenderedPageBreak/>
              <w:t>Early Bird follow up meetings in December 2018 and in 2019.</w:t>
            </w:r>
          </w:p>
          <w:p w14:paraId="7E2272FE"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 xml:space="preserve">Social skills group initiated in August 2018 by Early Years Worker to provide group setting for children to </w:t>
            </w:r>
            <w:proofErr w:type="spellStart"/>
            <w:r>
              <w:rPr>
                <w:rFonts w:ascii="Arial" w:hAnsi="Arial" w:cs="Arial"/>
                <w:sz w:val="20"/>
                <w:szCs w:val="20"/>
              </w:rPr>
              <w:t>practise</w:t>
            </w:r>
            <w:proofErr w:type="spellEnd"/>
            <w:r>
              <w:rPr>
                <w:rFonts w:ascii="Arial" w:hAnsi="Arial" w:cs="Arial"/>
                <w:sz w:val="20"/>
                <w:szCs w:val="20"/>
              </w:rPr>
              <w:t xml:space="preserve"> daily tasks and develop listening and talking skills. Targeting 16 ASN learners.</w:t>
            </w:r>
          </w:p>
          <w:p w14:paraId="0AA275D6" w14:textId="77777777" w:rsidR="00EC0430" w:rsidRDefault="00EC0430" w:rsidP="00EC0430">
            <w:pPr>
              <w:pStyle w:val="ListParagraph"/>
              <w:numPr>
                <w:ilvl w:val="0"/>
                <w:numId w:val="36"/>
              </w:numPr>
              <w:rPr>
                <w:rFonts w:ascii="Arial" w:hAnsi="Arial" w:cs="Arial"/>
                <w:sz w:val="20"/>
                <w:szCs w:val="20"/>
              </w:rPr>
            </w:pPr>
            <w:r>
              <w:rPr>
                <w:rFonts w:ascii="Arial" w:hAnsi="Arial" w:cs="Arial"/>
                <w:sz w:val="20"/>
                <w:szCs w:val="20"/>
              </w:rPr>
              <w:t>Board game club, 3-4pm on a Thursday with SSA in dining room. Developing social language/ interaction and turn taking.</w:t>
            </w:r>
          </w:p>
          <w:p w14:paraId="29398B01" w14:textId="77777777" w:rsidR="00EC0430" w:rsidRPr="00F361C5" w:rsidRDefault="00EC0430" w:rsidP="00EC0430">
            <w:pPr>
              <w:pStyle w:val="ListParagraph"/>
              <w:numPr>
                <w:ilvl w:val="0"/>
                <w:numId w:val="36"/>
              </w:numPr>
              <w:rPr>
                <w:rFonts w:ascii="Arial" w:hAnsi="Arial" w:cs="Arial"/>
                <w:sz w:val="20"/>
                <w:szCs w:val="20"/>
              </w:rPr>
            </w:pPr>
            <w:r w:rsidRPr="00C7754C">
              <w:rPr>
                <w:rFonts w:ascii="Arial" w:hAnsi="Arial" w:cs="Arial"/>
                <w:sz w:val="20"/>
                <w:szCs w:val="20"/>
              </w:rPr>
              <w:t xml:space="preserve"> </w:t>
            </w:r>
          </w:p>
        </w:tc>
        <w:tc>
          <w:tcPr>
            <w:tcW w:w="425" w:type="dxa"/>
            <w:vMerge w:val="restart"/>
            <w:tcBorders>
              <w:top w:val="single" w:sz="4" w:space="0" w:color="auto"/>
              <w:left w:val="single" w:sz="4" w:space="0" w:color="auto"/>
              <w:right w:val="single" w:sz="4" w:space="0" w:color="auto"/>
            </w:tcBorders>
          </w:tcPr>
          <w:p w14:paraId="1F966534" w14:textId="77777777" w:rsidR="00EC0430" w:rsidRPr="00D16B86" w:rsidRDefault="00EC0430" w:rsidP="00EC0430">
            <w:pPr>
              <w:jc w:val="center"/>
              <w:rPr>
                <w:rFonts w:cs="Arial"/>
              </w:rPr>
            </w:pPr>
          </w:p>
        </w:tc>
        <w:tc>
          <w:tcPr>
            <w:tcW w:w="425" w:type="dxa"/>
            <w:vMerge w:val="restart"/>
            <w:tcBorders>
              <w:top w:val="single" w:sz="4" w:space="0" w:color="auto"/>
              <w:left w:val="single" w:sz="4" w:space="0" w:color="auto"/>
              <w:right w:val="single" w:sz="4" w:space="0" w:color="auto"/>
            </w:tcBorders>
          </w:tcPr>
          <w:p w14:paraId="67B54C70" w14:textId="77777777" w:rsidR="00EC0430" w:rsidRPr="00D16B86" w:rsidRDefault="00EC0430" w:rsidP="00EC0430">
            <w:pPr>
              <w:jc w:val="center"/>
              <w:rPr>
                <w:rFonts w:cs="Arial"/>
              </w:rPr>
            </w:pPr>
          </w:p>
        </w:tc>
        <w:tc>
          <w:tcPr>
            <w:tcW w:w="426" w:type="dxa"/>
            <w:vMerge w:val="restart"/>
            <w:tcBorders>
              <w:top w:val="single" w:sz="4" w:space="0" w:color="auto"/>
              <w:left w:val="single" w:sz="4" w:space="0" w:color="auto"/>
              <w:right w:val="single" w:sz="4" w:space="0" w:color="auto"/>
            </w:tcBorders>
          </w:tcPr>
          <w:p w14:paraId="314248A5" w14:textId="77777777" w:rsidR="00EC0430" w:rsidRPr="00D16B86" w:rsidRDefault="00EC0430" w:rsidP="00EC0430">
            <w:pPr>
              <w:jc w:val="center"/>
              <w:rPr>
                <w:rFonts w:cs="Arial"/>
              </w:rPr>
            </w:pPr>
          </w:p>
        </w:tc>
        <w:tc>
          <w:tcPr>
            <w:tcW w:w="425" w:type="dxa"/>
            <w:vMerge w:val="restart"/>
            <w:tcBorders>
              <w:top w:val="single" w:sz="4" w:space="0" w:color="auto"/>
              <w:left w:val="single" w:sz="4" w:space="0" w:color="auto"/>
              <w:right w:val="single" w:sz="4" w:space="0" w:color="auto"/>
            </w:tcBorders>
          </w:tcPr>
          <w:p w14:paraId="56E9A141" w14:textId="77777777" w:rsidR="00EC0430" w:rsidRPr="00D16B86" w:rsidRDefault="00EC0430" w:rsidP="00EC0430">
            <w:pPr>
              <w:jc w:val="center"/>
              <w:rPr>
                <w:rFonts w:cs="Arial"/>
              </w:rPr>
            </w:pPr>
          </w:p>
        </w:tc>
        <w:tc>
          <w:tcPr>
            <w:tcW w:w="425" w:type="dxa"/>
            <w:vMerge w:val="restart"/>
            <w:tcBorders>
              <w:top w:val="single" w:sz="4" w:space="0" w:color="auto"/>
              <w:left w:val="single" w:sz="4" w:space="0" w:color="auto"/>
              <w:right w:val="single" w:sz="4" w:space="0" w:color="auto"/>
            </w:tcBorders>
          </w:tcPr>
          <w:p w14:paraId="5BDC271C" w14:textId="77777777" w:rsidR="00EC0430" w:rsidRPr="00D16B86" w:rsidRDefault="00EC0430" w:rsidP="00EC0430">
            <w:pPr>
              <w:jc w:val="center"/>
              <w:rPr>
                <w:rFonts w:cs="Arial"/>
              </w:rPr>
            </w:pPr>
          </w:p>
        </w:tc>
        <w:tc>
          <w:tcPr>
            <w:tcW w:w="425" w:type="dxa"/>
            <w:vMerge w:val="restart"/>
            <w:tcBorders>
              <w:top w:val="single" w:sz="4" w:space="0" w:color="auto"/>
              <w:left w:val="single" w:sz="4" w:space="0" w:color="auto"/>
              <w:right w:val="single" w:sz="4" w:space="0" w:color="auto"/>
            </w:tcBorders>
          </w:tcPr>
          <w:p w14:paraId="27D5379D" w14:textId="77777777" w:rsidR="00EC0430" w:rsidRPr="00D16B86" w:rsidRDefault="00EC0430" w:rsidP="00EC0430">
            <w:pPr>
              <w:jc w:val="center"/>
              <w:rPr>
                <w:rFonts w:cs="Arial"/>
              </w:rPr>
            </w:pPr>
          </w:p>
        </w:tc>
        <w:tc>
          <w:tcPr>
            <w:tcW w:w="426" w:type="dxa"/>
            <w:vMerge w:val="restart"/>
            <w:tcBorders>
              <w:top w:val="single" w:sz="4" w:space="0" w:color="auto"/>
              <w:left w:val="single" w:sz="4" w:space="0" w:color="auto"/>
              <w:right w:val="single" w:sz="4" w:space="0" w:color="auto"/>
            </w:tcBorders>
          </w:tcPr>
          <w:p w14:paraId="39C33EBA" w14:textId="77777777" w:rsidR="00EC0430" w:rsidRPr="00D16B86" w:rsidRDefault="00EC0430" w:rsidP="00EC0430">
            <w:pPr>
              <w:jc w:val="center"/>
              <w:rPr>
                <w:rFonts w:cs="Arial"/>
              </w:rPr>
            </w:pPr>
          </w:p>
        </w:tc>
        <w:tc>
          <w:tcPr>
            <w:tcW w:w="462" w:type="dxa"/>
            <w:vMerge w:val="restart"/>
            <w:tcBorders>
              <w:top w:val="single" w:sz="4" w:space="0" w:color="auto"/>
              <w:left w:val="single" w:sz="4" w:space="0" w:color="auto"/>
              <w:right w:val="single" w:sz="4" w:space="0" w:color="auto"/>
            </w:tcBorders>
          </w:tcPr>
          <w:p w14:paraId="124A445C" w14:textId="77777777" w:rsidR="00EC0430" w:rsidRPr="00D16B86" w:rsidRDefault="00EC0430" w:rsidP="00EC0430">
            <w:pPr>
              <w:jc w:val="center"/>
              <w:rPr>
                <w:rFonts w:cs="Arial"/>
              </w:rPr>
            </w:pPr>
          </w:p>
        </w:tc>
        <w:tc>
          <w:tcPr>
            <w:tcW w:w="388" w:type="dxa"/>
            <w:vMerge w:val="restart"/>
            <w:tcBorders>
              <w:top w:val="single" w:sz="4" w:space="0" w:color="auto"/>
              <w:left w:val="single" w:sz="4" w:space="0" w:color="auto"/>
              <w:right w:val="single" w:sz="4" w:space="0" w:color="auto"/>
            </w:tcBorders>
          </w:tcPr>
          <w:p w14:paraId="462D2848" w14:textId="77777777" w:rsidR="00EC0430" w:rsidRPr="00D16B86" w:rsidRDefault="00EC0430" w:rsidP="00EC0430">
            <w:pPr>
              <w:jc w:val="center"/>
              <w:rPr>
                <w:rFonts w:cs="Arial"/>
              </w:rPr>
            </w:pPr>
          </w:p>
        </w:tc>
        <w:tc>
          <w:tcPr>
            <w:tcW w:w="464" w:type="dxa"/>
            <w:vMerge w:val="restart"/>
            <w:tcBorders>
              <w:top w:val="single" w:sz="4" w:space="0" w:color="auto"/>
              <w:left w:val="single" w:sz="4" w:space="0" w:color="auto"/>
              <w:right w:val="single" w:sz="4" w:space="0" w:color="auto"/>
            </w:tcBorders>
          </w:tcPr>
          <w:p w14:paraId="4D6F2819" w14:textId="77777777" w:rsidR="00EC0430" w:rsidRPr="00D16B86" w:rsidRDefault="00EC0430" w:rsidP="00EC0430">
            <w:pPr>
              <w:jc w:val="center"/>
              <w:rPr>
                <w:rFonts w:cs="Arial"/>
              </w:rPr>
            </w:pPr>
          </w:p>
        </w:tc>
        <w:tc>
          <w:tcPr>
            <w:tcW w:w="424" w:type="dxa"/>
            <w:vMerge w:val="restart"/>
            <w:tcBorders>
              <w:top w:val="single" w:sz="4" w:space="0" w:color="auto"/>
              <w:left w:val="single" w:sz="4" w:space="0" w:color="auto"/>
              <w:right w:val="single" w:sz="4" w:space="0" w:color="auto"/>
            </w:tcBorders>
          </w:tcPr>
          <w:p w14:paraId="3C622E09" w14:textId="77777777" w:rsidR="00EC0430" w:rsidRPr="00D16B86" w:rsidRDefault="00EC0430" w:rsidP="00EC0430">
            <w:pPr>
              <w:jc w:val="center"/>
              <w:rPr>
                <w:rFonts w:cs="Arial"/>
              </w:rPr>
            </w:pPr>
          </w:p>
        </w:tc>
        <w:tc>
          <w:tcPr>
            <w:tcW w:w="344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9BE51FC" w14:textId="77777777" w:rsidR="00EC0430" w:rsidRPr="0040684D" w:rsidRDefault="00EC0430" w:rsidP="00EC0430">
            <w:pPr>
              <w:rPr>
                <w:rFonts w:cs="Arial"/>
              </w:rPr>
            </w:pPr>
            <w:r w:rsidRPr="0040684D">
              <w:rPr>
                <w:rFonts w:cs="Arial"/>
              </w:rPr>
              <w:t>Nurture classroom running initially on Wednesday and after September additionally on Tuesdays as well. 3 groups of children targeted per day.</w:t>
            </w:r>
          </w:p>
          <w:p w14:paraId="755C20F0" w14:textId="77777777" w:rsidR="00EC0430" w:rsidRPr="0040684D" w:rsidRDefault="00EC0430" w:rsidP="00EC0430">
            <w:pPr>
              <w:rPr>
                <w:rFonts w:cs="Arial"/>
              </w:rPr>
            </w:pPr>
            <w:r w:rsidRPr="0040684D">
              <w:rPr>
                <w:rFonts w:cs="Arial"/>
              </w:rPr>
              <w:t>More than 95% of staff trained in nurturing approaches and the principles of nurture. November 2018.</w:t>
            </w:r>
          </w:p>
          <w:p w14:paraId="6A6882B5" w14:textId="77777777" w:rsidR="00EC0430" w:rsidRDefault="00EC0430" w:rsidP="00EC0430">
            <w:pPr>
              <w:rPr>
                <w:rFonts w:cs="Arial"/>
              </w:rPr>
            </w:pPr>
            <w:r>
              <w:rPr>
                <w:rFonts w:cs="Arial"/>
              </w:rPr>
              <w:t>Parent workshop on Nurture was held in</w:t>
            </w:r>
            <w:r w:rsidRPr="0040684D">
              <w:rPr>
                <w:rFonts w:cs="Arial"/>
              </w:rPr>
              <w:t xml:space="preserve"> November 2018 with 38% of families attended, 100/260.</w:t>
            </w:r>
            <w:r>
              <w:rPr>
                <w:rFonts w:cs="Arial"/>
              </w:rPr>
              <w:t xml:space="preserve"> 100% of those who attended reported a greater understanding of nurture and how to support children at home.</w:t>
            </w:r>
          </w:p>
          <w:p w14:paraId="466B4CC5" w14:textId="561A5D21" w:rsidR="00EC0430" w:rsidRDefault="00EC0430" w:rsidP="00EC0430">
            <w:pPr>
              <w:rPr>
                <w:rFonts w:cs="Arial"/>
              </w:rPr>
            </w:pPr>
            <w:r>
              <w:rPr>
                <w:rFonts w:cs="Arial"/>
              </w:rPr>
              <w:t>Support staff released to allow them to attend Early Bird follow up sessions. Of the 3 parents from our school all reported that the training and network meetings have helped them und</w:t>
            </w:r>
            <w:r w:rsidR="004909B5">
              <w:rPr>
                <w:rFonts w:cs="Arial"/>
              </w:rPr>
              <w:t xml:space="preserve">erstand their child’s </w:t>
            </w:r>
            <w:proofErr w:type="spellStart"/>
            <w:r w:rsidR="004909B5">
              <w:rPr>
                <w:rFonts w:cs="Arial"/>
              </w:rPr>
              <w:t>behaviour</w:t>
            </w:r>
            <w:proofErr w:type="spellEnd"/>
            <w:r>
              <w:rPr>
                <w:rFonts w:cs="Arial"/>
              </w:rPr>
              <w:t xml:space="preserve"> and increased their </w:t>
            </w:r>
            <w:r>
              <w:rPr>
                <w:rFonts w:cs="Arial"/>
              </w:rPr>
              <w:lastRenderedPageBreak/>
              <w:t>confidence in effectively dealing with incidents at home. All 3 are attending nurture as well.</w:t>
            </w:r>
          </w:p>
          <w:p w14:paraId="1D6CF471" w14:textId="77777777" w:rsidR="00EC0430" w:rsidRDefault="00EC0430" w:rsidP="00EC0430">
            <w:pPr>
              <w:rPr>
                <w:rFonts w:cs="Arial"/>
              </w:rPr>
            </w:pPr>
            <w:r>
              <w:rPr>
                <w:rFonts w:cs="Arial"/>
              </w:rPr>
              <w:t>Thursday afterschool club for Board Games 3-4pm P4-P7. 29 attendees, of these 29 attendees 14 are in SIMD 1 and 2/FME.</w:t>
            </w:r>
          </w:p>
          <w:p w14:paraId="1D8CD8C7" w14:textId="77777777" w:rsidR="00EC0430" w:rsidRPr="00F91FBB" w:rsidRDefault="00EC0430" w:rsidP="00EC0430">
            <w:pPr>
              <w:rPr>
                <w:rFonts w:cs="Arial"/>
                <w:color w:val="FF0000"/>
              </w:rPr>
            </w:pP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A7068CE" w14:textId="24E70295" w:rsidR="001250FE" w:rsidRDefault="001250FE" w:rsidP="001250FE">
            <w:pPr>
              <w:rPr>
                <w:rFonts w:cs="Arial"/>
              </w:rPr>
            </w:pPr>
            <w:r w:rsidRPr="00A20B1E">
              <w:rPr>
                <w:rFonts w:cs="Arial"/>
              </w:rPr>
              <w:lastRenderedPageBreak/>
              <w:t>Nurturing approaches adopted in all classrooms.</w:t>
            </w:r>
          </w:p>
          <w:p w14:paraId="4D5AE472" w14:textId="77777777" w:rsidR="001250FE" w:rsidRPr="00A20B1E" w:rsidRDefault="001250FE" w:rsidP="001250FE">
            <w:pPr>
              <w:rPr>
                <w:rFonts w:cs="Arial"/>
              </w:rPr>
            </w:pPr>
          </w:p>
          <w:p w14:paraId="05718BB1" w14:textId="1013BE59" w:rsidR="001250FE" w:rsidRDefault="001250FE" w:rsidP="001250FE">
            <w:pPr>
              <w:rPr>
                <w:rFonts w:cs="Arial"/>
              </w:rPr>
            </w:pPr>
            <w:r w:rsidRPr="00A20B1E">
              <w:rPr>
                <w:rFonts w:cs="Arial"/>
              </w:rPr>
              <w:t xml:space="preserve">A consistent language </w:t>
            </w:r>
            <w:r>
              <w:rPr>
                <w:rFonts w:cs="Arial"/>
              </w:rPr>
              <w:t>being used in all classrooms to engage and motivate learners.</w:t>
            </w:r>
          </w:p>
          <w:p w14:paraId="607A046B" w14:textId="77777777" w:rsidR="001250FE" w:rsidRDefault="001250FE" w:rsidP="001250FE">
            <w:pPr>
              <w:rPr>
                <w:rFonts w:cs="Arial"/>
              </w:rPr>
            </w:pPr>
          </w:p>
          <w:p w14:paraId="7008CB82" w14:textId="459A6BBC" w:rsidR="001250FE" w:rsidRDefault="001250FE" w:rsidP="001250FE">
            <w:pPr>
              <w:rPr>
                <w:rFonts w:cs="Arial"/>
              </w:rPr>
            </w:pPr>
            <w:r>
              <w:rPr>
                <w:rFonts w:cs="Arial"/>
              </w:rPr>
              <w:t>Due to a refund from previous years PEF money, the nurturing class was extended to include a Tuesday as well as Wednesday, allowing 72 children to benefit from attending over the session.</w:t>
            </w:r>
          </w:p>
          <w:p w14:paraId="5023F0F9" w14:textId="77777777" w:rsidR="001250FE" w:rsidRDefault="001250FE" w:rsidP="001250FE">
            <w:pPr>
              <w:rPr>
                <w:rFonts w:cs="Arial"/>
              </w:rPr>
            </w:pPr>
          </w:p>
          <w:p w14:paraId="1C741BA3" w14:textId="661664CF" w:rsidR="001250FE" w:rsidRDefault="001250FE" w:rsidP="001250FE">
            <w:pPr>
              <w:rPr>
                <w:rFonts w:cs="Arial"/>
              </w:rPr>
            </w:pPr>
            <w:r>
              <w:rPr>
                <w:rFonts w:cs="Arial"/>
              </w:rPr>
              <w:t>100% expressed that they felt secure in being able to identify emotions, triggers and could name appropriate ways to respond to different situations.</w:t>
            </w:r>
          </w:p>
          <w:p w14:paraId="04265655" w14:textId="77777777" w:rsidR="001250FE" w:rsidRDefault="001250FE" w:rsidP="001250FE">
            <w:pPr>
              <w:rPr>
                <w:rFonts w:cs="Arial"/>
              </w:rPr>
            </w:pPr>
          </w:p>
          <w:p w14:paraId="2D54F4CA" w14:textId="77777777" w:rsidR="001250FE" w:rsidRDefault="001250FE" w:rsidP="001250FE">
            <w:pPr>
              <w:rPr>
                <w:rFonts w:cs="Arial"/>
              </w:rPr>
            </w:pPr>
            <w:r>
              <w:rPr>
                <w:rFonts w:cs="Arial"/>
              </w:rPr>
              <w:t>100% stated that they looked forward to coming to school on their day to attend nurturing classroom.</w:t>
            </w:r>
          </w:p>
          <w:p w14:paraId="2F3FA22E" w14:textId="2DF3CD22" w:rsidR="001250FE" w:rsidRDefault="001250FE" w:rsidP="001250FE">
            <w:pPr>
              <w:rPr>
                <w:rFonts w:cs="Arial"/>
              </w:rPr>
            </w:pPr>
            <w:r>
              <w:rPr>
                <w:rFonts w:cs="Arial"/>
              </w:rPr>
              <w:lastRenderedPageBreak/>
              <w:t>97% of parents responded to a questionnaire. 93% graded the nurturing approach and attending the nurturing classroom as a highly positive experience for their child.</w:t>
            </w:r>
          </w:p>
          <w:p w14:paraId="7D116F3C" w14:textId="77777777" w:rsidR="001250FE" w:rsidRDefault="001250FE" w:rsidP="001250FE">
            <w:pPr>
              <w:rPr>
                <w:rFonts w:cs="Arial"/>
              </w:rPr>
            </w:pPr>
          </w:p>
          <w:p w14:paraId="373D8C6A" w14:textId="1633F793" w:rsidR="001250FE" w:rsidRDefault="001250FE" w:rsidP="001250FE">
            <w:pPr>
              <w:rPr>
                <w:rFonts w:cs="Arial"/>
              </w:rPr>
            </w:pPr>
            <w:r>
              <w:rPr>
                <w:rFonts w:cs="Arial"/>
              </w:rPr>
              <w:t>All children demonstrated a higher awareness of their own emotional wellbeing. (Assessed through teacher observations, dialogue with child and classwork.)</w:t>
            </w:r>
          </w:p>
          <w:p w14:paraId="62AD7EB8" w14:textId="77777777" w:rsidR="001250FE" w:rsidRDefault="001250FE" w:rsidP="001250FE">
            <w:pPr>
              <w:rPr>
                <w:rFonts w:cs="Arial"/>
              </w:rPr>
            </w:pPr>
          </w:p>
          <w:p w14:paraId="4F407FD8" w14:textId="442E2A42" w:rsidR="001250FE" w:rsidRPr="004909B5" w:rsidRDefault="001250FE" w:rsidP="001250FE">
            <w:pPr>
              <w:spacing w:line="360" w:lineRule="auto"/>
              <w:rPr>
                <w:rFonts w:cstheme="minorHAnsi"/>
              </w:rPr>
            </w:pPr>
            <w:r w:rsidRPr="004909B5">
              <w:rPr>
                <w:rFonts w:cstheme="minorHAnsi"/>
              </w:rPr>
              <w:t>Listening and talking class assessments showed that for the 72 learners there was an increase in their confidence and willingness to engage by 100%.</w:t>
            </w:r>
          </w:p>
          <w:p w14:paraId="78756A4A" w14:textId="77777777" w:rsidR="001250FE" w:rsidRPr="004909B5" w:rsidRDefault="001250FE" w:rsidP="001250FE">
            <w:pPr>
              <w:spacing w:line="360" w:lineRule="auto"/>
              <w:rPr>
                <w:rFonts w:cstheme="minorHAnsi"/>
              </w:rPr>
            </w:pPr>
            <w:r w:rsidRPr="004909B5">
              <w:rPr>
                <w:rFonts w:cstheme="minorHAnsi"/>
              </w:rPr>
              <w:t>Of the 72 learners, 12% were in ASN classes and 7% have English as an additional language.</w:t>
            </w:r>
          </w:p>
          <w:p w14:paraId="3F65050A" w14:textId="4B7B9D81" w:rsidR="00EC0430" w:rsidRPr="00F91FBB" w:rsidRDefault="001250FE" w:rsidP="001250FE">
            <w:pPr>
              <w:rPr>
                <w:rFonts w:cs="Arial"/>
                <w:color w:val="FF0000"/>
              </w:rPr>
            </w:pPr>
            <w:r>
              <w:rPr>
                <w:rFonts w:cs="Arial"/>
              </w:rPr>
              <w:t>Overall, 74% of learners within the groups have attained the appropriate CFE level for Listening and Talking.</w:t>
            </w:r>
          </w:p>
        </w:tc>
      </w:tr>
      <w:tr w:rsidR="00EC0430" w:rsidRPr="00F91FBB" w14:paraId="1D645B29" w14:textId="77777777" w:rsidTr="00456D3B">
        <w:trPr>
          <w:trHeight w:val="3340"/>
        </w:trPr>
        <w:tc>
          <w:tcPr>
            <w:tcW w:w="4172" w:type="dxa"/>
            <w:tcBorders>
              <w:left w:val="single" w:sz="4" w:space="0" w:color="auto"/>
              <w:bottom w:val="single" w:sz="4" w:space="0" w:color="auto"/>
              <w:right w:val="single" w:sz="4" w:space="0" w:color="auto"/>
            </w:tcBorders>
          </w:tcPr>
          <w:p w14:paraId="23235CF2" w14:textId="77777777" w:rsidR="00EC0430" w:rsidRPr="00C7754C" w:rsidRDefault="00EC0430" w:rsidP="00EC0430">
            <w:pPr>
              <w:rPr>
                <w:rFonts w:ascii="Arial" w:hAnsi="Arial" w:cs="Arial"/>
                <w:b/>
                <w:sz w:val="20"/>
                <w:szCs w:val="20"/>
              </w:rPr>
            </w:pPr>
            <w:r w:rsidRPr="00C7754C">
              <w:rPr>
                <w:rFonts w:ascii="Arial" w:hAnsi="Arial" w:cs="Arial"/>
                <w:b/>
                <w:sz w:val="20"/>
                <w:szCs w:val="20"/>
              </w:rPr>
              <w:t>Measures:</w:t>
            </w:r>
          </w:p>
          <w:p w14:paraId="0020E6B1" w14:textId="77777777" w:rsidR="00EC0430" w:rsidRDefault="00EC0430" w:rsidP="00EC0430">
            <w:pPr>
              <w:pStyle w:val="ListParagraph"/>
              <w:numPr>
                <w:ilvl w:val="0"/>
                <w:numId w:val="37"/>
              </w:numPr>
              <w:rPr>
                <w:rFonts w:ascii="Arial" w:hAnsi="Arial" w:cs="Arial"/>
                <w:b/>
                <w:sz w:val="20"/>
                <w:szCs w:val="20"/>
              </w:rPr>
            </w:pPr>
            <w:r>
              <w:rPr>
                <w:rFonts w:ascii="Arial" w:hAnsi="Arial" w:cs="Arial"/>
                <w:b/>
                <w:sz w:val="20"/>
                <w:szCs w:val="20"/>
              </w:rPr>
              <w:t>Boxall Profiles</w:t>
            </w:r>
          </w:p>
          <w:p w14:paraId="093ED305" w14:textId="77777777" w:rsidR="00EC0430" w:rsidRDefault="00EC0430" w:rsidP="00EC0430">
            <w:pPr>
              <w:pStyle w:val="ListParagraph"/>
              <w:numPr>
                <w:ilvl w:val="0"/>
                <w:numId w:val="37"/>
              </w:numPr>
              <w:rPr>
                <w:rFonts w:ascii="Arial" w:hAnsi="Arial" w:cs="Arial"/>
                <w:b/>
                <w:sz w:val="20"/>
                <w:szCs w:val="20"/>
              </w:rPr>
            </w:pPr>
            <w:r>
              <w:rPr>
                <w:rFonts w:ascii="Arial" w:hAnsi="Arial" w:cs="Arial"/>
                <w:b/>
                <w:sz w:val="20"/>
                <w:szCs w:val="20"/>
              </w:rPr>
              <w:t>Wellbeing indicators</w:t>
            </w:r>
          </w:p>
          <w:p w14:paraId="4A321B91" w14:textId="77777777" w:rsidR="00EC0430" w:rsidRDefault="00EC0430" w:rsidP="00EC0430">
            <w:pPr>
              <w:pStyle w:val="ListParagraph"/>
              <w:numPr>
                <w:ilvl w:val="0"/>
                <w:numId w:val="37"/>
              </w:numPr>
              <w:rPr>
                <w:rFonts w:ascii="Arial" w:hAnsi="Arial" w:cs="Arial"/>
                <w:b/>
                <w:sz w:val="20"/>
                <w:szCs w:val="20"/>
              </w:rPr>
            </w:pPr>
            <w:r>
              <w:rPr>
                <w:rFonts w:ascii="Arial" w:hAnsi="Arial" w:cs="Arial"/>
                <w:b/>
                <w:sz w:val="20"/>
                <w:szCs w:val="20"/>
              </w:rPr>
              <w:t>Leuven’s scale of engagement</w:t>
            </w:r>
          </w:p>
          <w:p w14:paraId="7F586D18" w14:textId="77777777" w:rsidR="00EC0430" w:rsidRDefault="00EC0430" w:rsidP="00EC0430">
            <w:pPr>
              <w:pStyle w:val="ListParagraph"/>
              <w:numPr>
                <w:ilvl w:val="0"/>
                <w:numId w:val="37"/>
              </w:numPr>
              <w:rPr>
                <w:rFonts w:ascii="Arial" w:hAnsi="Arial" w:cs="Arial"/>
                <w:b/>
                <w:sz w:val="20"/>
                <w:szCs w:val="20"/>
              </w:rPr>
            </w:pPr>
            <w:r>
              <w:rPr>
                <w:rFonts w:ascii="Arial" w:hAnsi="Arial" w:cs="Arial"/>
                <w:b/>
                <w:sz w:val="20"/>
                <w:szCs w:val="20"/>
              </w:rPr>
              <w:t>Learning conversations</w:t>
            </w:r>
          </w:p>
          <w:p w14:paraId="7E5E240E" w14:textId="77777777" w:rsidR="00EC0430" w:rsidRDefault="00EC0430" w:rsidP="00EC0430">
            <w:pPr>
              <w:pStyle w:val="ListParagraph"/>
              <w:numPr>
                <w:ilvl w:val="0"/>
                <w:numId w:val="37"/>
              </w:numPr>
              <w:rPr>
                <w:rFonts w:ascii="Arial" w:hAnsi="Arial" w:cs="Arial"/>
                <w:b/>
                <w:sz w:val="20"/>
                <w:szCs w:val="20"/>
              </w:rPr>
            </w:pPr>
            <w:r>
              <w:rPr>
                <w:rFonts w:ascii="Arial" w:hAnsi="Arial" w:cs="Arial"/>
                <w:b/>
                <w:sz w:val="20"/>
                <w:szCs w:val="20"/>
              </w:rPr>
              <w:t>Classroom observations</w:t>
            </w:r>
          </w:p>
          <w:p w14:paraId="7C9A347A" w14:textId="77777777" w:rsidR="00EC0430" w:rsidRDefault="00EC0430" w:rsidP="00EC0430">
            <w:pPr>
              <w:pStyle w:val="ListParagraph"/>
              <w:numPr>
                <w:ilvl w:val="0"/>
                <w:numId w:val="37"/>
              </w:numPr>
              <w:rPr>
                <w:rFonts w:ascii="Arial" w:hAnsi="Arial" w:cs="Arial"/>
                <w:b/>
                <w:sz w:val="20"/>
                <w:szCs w:val="20"/>
              </w:rPr>
            </w:pPr>
            <w:r>
              <w:rPr>
                <w:rFonts w:ascii="Arial" w:hAnsi="Arial" w:cs="Arial"/>
                <w:b/>
                <w:sz w:val="20"/>
                <w:szCs w:val="20"/>
              </w:rPr>
              <w:t>Pupil and parent questionnaires to attitude to self and school</w:t>
            </w:r>
          </w:p>
          <w:p w14:paraId="1EB17C1E" w14:textId="42DC3537" w:rsidR="00EC0430" w:rsidRPr="00C7754C" w:rsidRDefault="00EC0430" w:rsidP="00EC0430">
            <w:pPr>
              <w:pStyle w:val="ListParagraph"/>
              <w:numPr>
                <w:ilvl w:val="0"/>
                <w:numId w:val="37"/>
              </w:numPr>
              <w:rPr>
                <w:rFonts w:ascii="Arial" w:hAnsi="Arial" w:cs="Arial"/>
                <w:b/>
                <w:sz w:val="20"/>
                <w:szCs w:val="20"/>
              </w:rPr>
            </w:pPr>
            <w:r>
              <w:rPr>
                <w:rFonts w:ascii="Arial" w:hAnsi="Arial" w:cs="Arial"/>
                <w:b/>
                <w:sz w:val="20"/>
                <w:szCs w:val="20"/>
              </w:rPr>
              <w:t>Attendance statistics.</w:t>
            </w:r>
          </w:p>
        </w:tc>
        <w:tc>
          <w:tcPr>
            <w:tcW w:w="5245" w:type="dxa"/>
            <w:vMerge/>
            <w:tcBorders>
              <w:left w:val="single" w:sz="4" w:space="0" w:color="auto"/>
              <w:bottom w:val="single" w:sz="4" w:space="0" w:color="auto"/>
              <w:right w:val="single" w:sz="4" w:space="0" w:color="auto"/>
            </w:tcBorders>
          </w:tcPr>
          <w:p w14:paraId="19F35A53" w14:textId="77777777" w:rsidR="00EC0430" w:rsidRPr="00C7754C" w:rsidRDefault="00EC0430" w:rsidP="00EC0430">
            <w:pPr>
              <w:rPr>
                <w:rFonts w:ascii="Arial" w:hAnsi="Arial" w:cs="Arial"/>
                <w:b/>
                <w:color w:val="FF0000"/>
                <w:sz w:val="20"/>
                <w:szCs w:val="20"/>
              </w:rPr>
            </w:pPr>
          </w:p>
        </w:tc>
        <w:tc>
          <w:tcPr>
            <w:tcW w:w="425" w:type="dxa"/>
            <w:vMerge/>
            <w:tcBorders>
              <w:left w:val="single" w:sz="4" w:space="0" w:color="auto"/>
              <w:bottom w:val="single" w:sz="4" w:space="0" w:color="auto"/>
              <w:right w:val="single" w:sz="4" w:space="0" w:color="auto"/>
            </w:tcBorders>
          </w:tcPr>
          <w:p w14:paraId="27DCEA4F" w14:textId="77777777" w:rsidR="00EC0430" w:rsidRPr="00F91FBB" w:rsidRDefault="00EC0430" w:rsidP="00EC0430">
            <w:pPr>
              <w:jc w:val="center"/>
              <w:rPr>
                <w:rFonts w:cs="Arial"/>
                <w:color w:val="FF0000"/>
              </w:rPr>
            </w:pPr>
          </w:p>
        </w:tc>
        <w:tc>
          <w:tcPr>
            <w:tcW w:w="425" w:type="dxa"/>
            <w:vMerge/>
            <w:tcBorders>
              <w:left w:val="single" w:sz="4" w:space="0" w:color="auto"/>
              <w:bottom w:val="single" w:sz="4" w:space="0" w:color="auto"/>
              <w:right w:val="single" w:sz="4" w:space="0" w:color="auto"/>
            </w:tcBorders>
          </w:tcPr>
          <w:p w14:paraId="6115AF77" w14:textId="77777777" w:rsidR="00EC0430" w:rsidRPr="00F91FBB" w:rsidRDefault="00EC0430" w:rsidP="00EC0430">
            <w:pPr>
              <w:jc w:val="center"/>
              <w:rPr>
                <w:rFonts w:cs="Arial"/>
                <w:color w:val="FF0000"/>
              </w:rPr>
            </w:pPr>
          </w:p>
        </w:tc>
        <w:tc>
          <w:tcPr>
            <w:tcW w:w="426" w:type="dxa"/>
            <w:vMerge/>
            <w:tcBorders>
              <w:left w:val="single" w:sz="4" w:space="0" w:color="auto"/>
              <w:bottom w:val="single" w:sz="4" w:space="0" w:color="auto"/>
              <w:right w:val="single" w:sz="4" w:space="0" w:color="auto"/>
            </w:tcBorders>
          </w:tcPr>
          <w:p w14:paraId="17F94F1C" w14:textId="77777777" w:rsidR="00EC0430" w:rsidRPr="00F91FBB" w:rsidRDefault="00EC0430" w:rsidP="00EC0430">
            <w:pPr>
              <w:jc w:val="center"/>
              <w:rPr>
                <w:rFonts w:cs="Arial"/>
                <w:color w:val="FF0000"/>
              </w:rPr>
            </w:pPr>
          </w:p>
        </w:tc>
        <w:tc>
          <w:tcPr>
            <w:tcW w:w="425" w:type="dxa"/>
            <w:vMerge/>
            <w:tcBorders>
              <w:left w:val="single" w:sz="4" w:space="0" w:color="auto"/>
              <w:bottom w:val="single" w:sz="4" w:space="0" w:color="auto"/>
              <w:right w:val="single" w:sz="4" w:space="0" w:color="auto"/>
            </w:tcBorders>
          </w:tcPr>
          <w:p w14:paraId="525CA7B5" w14:textId="77777777" w:rsidR="00EC0430" w:rsidRPr="00F91FBB" w:rsidRDefault="00EC0430" w:rsidP="00EC0430">
            <w:pPr>
              <w:jc w:val="center"/>
              <w:rPr>
                <w:rFonts w:cs="Arial"/>
                <w:color w:val="FF0000"/>
              </w:rPr>
            </w:pPr>
          </w:p>
        </w:tc>
        <w:tc>
          <w:tcPr>
            <w:tcW w:w="425" w:type="dxa"/>
            <w:vMerge/>
            <w:tcBorders>
              <w:left w:val="single" w:sz="4" w:space="0" w:color="auto"/>
              <w:bottom w:val="single" w:sz="4" w:space="0" w:color="auto"/>
              <w:right w:val="single" w:sz="4" w:space="0" w:color="auto"/>
            </w:tcBorders>
          </w:tcPr>
          <w:p w14:paraId="479AAFFB" w14:textId="77777777" w:rsidR="00EC0430" w:rsidRPr="00F91FBB" w:rsidRDefault="00EC0430" w:rsidP="00EC0430">
            <w:pPr>
              <w:jc w:val="center"/>
              <w:rPr>
                <w:rFonts w:cs="Arial"/>
                <w:color w:val="FF0000"/>
              </w:rPr>
            </w:pPr>
          </w:p>
        </w:tc>
        <w:tc>
          <w:tcPr>
            <w:tcW w:w="425" w:type="dxa"/>
            <w:vMerge/>
            <w:tcBorders>
              <w:left w:val="single" w:sz="4" w:space="0" w:color="auto"/>
              <w:bottom w:val="single" w:sz="4" w:space="0" w:color="auto"/>
              <w:right w:val="single" w:sz="4" w:space="0" w:color="auto"/>
            </w:tcBorders>
          </w:tcPr>
          <w:p w14:paraId="145E193C" w14:textId="77777777" w:rsidR="00EC0430" w:rsidRPr="00F91FBB" w:rsidRDefault="00EC0430" w:rsidP="00EC0430">
            <w:pPr>
              <w:jc w:val="center"/>
              <w:rPr>
                <w:rFonts w:cs="Arial"/>
                <w:color w:val="FF0000"/>
              </w:rPr>
            </w:pPr>
          </w:p>
        </w:tc>
        <w:tc>
          <w:tcPr>
            <w:tcW w:w="426" w:type="dxa"/>
            <w:vMerge/>
            <w:tcBorders>
              <w:left w:val="single" w:sz="4" w:space="0" w:color="auto"/>
              <w:bottom w:val="single" w:sz="4" w:space="0" w:color="auto"/>
              <w:right w:val="single" w:sz="4" w:space="0" w:color="auto"/>
            </w:tcBorders>
          </w:tcPr>
          <w:p w14:paraId="78FADF98" w14:textId="77777777" w:rsidR="00EC0430" w:rsidRPr="00F91FBB" w:rsidRDefault="00EC0430" w:rsidP="00EC0430">
            <w:pPr>
              <w:jc w:val="center"/>
              <w:rPr>
                <w:rFonts w:cs="Arial"/>
                <w:color w:val="FF0000"/>
              </w:rPr>
            </w:pPr>
          </w:p>
        </w:tc>
        <w:tc>
          <w:tcPr>
            <w:tcW w:w="462" w:type="dxa"/>
            <w:vMerge/>
            <w:tcBorders>
              <w:left w:val="single" w:sz="4" w:space="0" w:color="auto"/>
              <w:bottom w:val="single" w:sz="4" w:space="0" w:color="auto"/>
              <w:right w:val="single" w:sz="4" w:space="0" w:color="auto"/>
            </w:tcBorders>
          </w:tcPr>
          <w:p w14:paraId="4B60D164" w14:textId="77777777" w:rsidR="00EC0430" w:rsidRPr="00F91FBB" w:rsidRDefault="00EC0430" w:rsidP="00EC0430">
            <w:pPr>
              <w:jc w:val="center"/>
              <w:rPr>
                <w:rFonts w:cs="Arial"/>
                <w:color w:val="FF0000"/>
              </w:rPr>
            </w:pPr>
          </w:p>
        </w:tc>
        <w:tc>
          <w:tcPr>
            <w:tcW w:w="388" w:type="dxa"/>
            <w:vMerge/>
            <w:tcBorders>
              <w:left w:val="single" w:sz="4" w:space="0" w:color="auto"/>
              <w:bottom w:val="single" w:sz="4" w:space="0" w:color="auto"/>
              <w:right w:val="single" w:sz="4" w:space="0" w:color="auto"/>
            </w:tcBorders>
          </w:tcPr>
          <w:p w14:paraId="5C4DB6E1" w14:textId="77777777" w:rsidR="00EC0430" w:rsidRPr="00F91FBB" w:rsidRDefault="00EC0430" w:rsidP="00EC0430">
            <w:pPr>
              <w:jc w:val="center"/>
              <w:rPr>
                <w:rFonts w:cs="Arial"/>
                <w:color w:val="FF0000"/>
              </w:rPr>
            </w:pPr>
          </w:p>
        </w:tc>
        <w:tc>
          <w:tcPr>
            <w:tcW w:w="464" w:type="dxa"/>
            <w:vMerge/>
            <w:tcBorders>
              <w:left w:val="single" w:sz="4" w:space="0" w:color="auto"/>
              <w:bottom w:val="single" w:sz="4" w:space="0" w:color="auto"/>
              <w:right w:val="single" w:sz="4" w:space="0" w:color="auto"/>
            </w:tcBorders>
          </w:tcPr>
          <w:p w14:paraId="2C6DAF81" w14:textId="77777777" w:rsidR="00EC0430" w:rsidRPr="00F91FBB" w:rsidRDefault="00EC0430" w:rsidP="00EC0430">
            <w:pPr>
              <w:jc w:val="center"/>
              <w:rPr>
                <w:rFonts w:cs="Arial"/>
                <w:color w:val="FF0000"/>
              </w:rPr>
            </w:pPr>
          </w:p>
        </w:tc>
        <w:tc>
          <w:tcPr>
            <w:tcW w:w="424" w:type="dxa"/>
            <w:vMerge/>
            <w:tcBorders>
              <w:left w:val="single" w:sz="4" w:space="0" w:color="auto"/>
              <w:bottom w:val="single" w:sz="4" w:space="0" w:color="auto"/>
              <w:right w:val="single" w:sz="4" w:space="0" w:color="auto"/>
            </w:tcBorders>
          </w:tcPr>
          <w:p w14:paraId="06F2B292" w14:textId="77777777" w:rsidR="00EC0430" w:rsidRPr="00F91FBB" w:rsidRDefault="00EC0430" w:rsidP="00EC0430">
            <w:pPr>
              <w:jc w:val="center"/>
              <w:rPr>
                <w:rFonts w:cs="Arial"/>
                <w:color w:val="FF0000"/>
              </w:rPr>
            </w:pPr>
          </w:p>
        </w:tc>
        <w:tc>
          <w:tcPr>
            <w:tcW w:w="344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7B94230" w14:textId="77777777" w:rsidR="00EC0430" w:rsidRPr="00F91FBB" w:rsidRDefault="00EC0430" w:rsidP="00EC0430">
            <w:pPr>
              <w:rPr>
                <w:rFonts w:cs="Arial"/>
                <w:color w:val="FF0000"/>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92CF94B" w14:textId="77777777" w:rsidR="00EC0430" w:rsidRPr="00F91FBB" w:rsidRDefault="00EC0430" w:rsidP="00EC0430">
            <w:pPr>
              <w:rPr>
                <w:rFonts w:cs="Arial"/>
                <w:color w:val="FF0000"/>
              </w:rPr>
            </w:pPr>
          </w:p>
        </w:tc>
      </w:tr>
      <w:tr w:rsidR="001250FE" w:rsidRPr="00F91FBB" w14:paraId="18030B1A" w14:textId="77777777" w:rsidTr="00CD7D14">
        <w:trPr>
          <w:trHeight w:val="1304"/>
        </w:trPr>
        <w:tc>
          <w:tcPr>
            <w:tcW w:w="4172" w:type="dxa"/>
            <w:tcBorders>
              <w:top w:val="single" w:sz="4" w:space="0" w:color="auto"/>
              <w:left w:val="single" w:sz="4" w:space="0" w:color="auto"/>
              <w:right w:val="single" w:sz="4" w:space="0" w:color="auto"/>
            </w:tcBorders>
          </w:tcPr>
          <w:p w14:paraId="2E09EE1E" w14:textId="77777777" w:rsidR="001250FE" w:rsidRPr="00C7754C" w:rsidRDefault="001250FE" w:rsidP="001250FE">
            <w:pPr>
              <w:rPr>
                <w:rFonts w:ascii="Arial" w:hAnsi="Arial" w:cs="Arial"/>
                <w:b/>
                <w:sz w:val="20"/>
                <w:szCs w:val="20"/>
              </w:rPr>
            </w:pPr>
            <w:r w:rsidRPr="00C7754C">
              <w:rPr>
                <w:rFonts w:ascii="Arial" w:hAnsi="Arial" w:cs="Arial"/>
                <w:b/>
                <w:sz w:val="20"/>
                <w:szCs w:val="20"/>
              </w:rPr>
              <w:t>Outcomes:</w:t>
            </w:r>
          </w:p>
          <w:p w14:paraId="74FCC6BA" w14:textId="77777777" w:rsidR="001250FE" w:rsidRDefault="001250FE" w:rsidP="001250FE">
            <w:pPr>
              <w:pStyle w:val="ListParagraph"/>
              <w:numPr>
                <w:ilvl w:val="0"/>
                <w:numId w:val="34"/>
              </w:numPr>
              <w:rPr>
                <w:rFonts w:ascii="Arial" w:hAnsi="Arial" w:cs="Arial"/>
                <w:sz w:val="20"/>
                <w:szCs w:val="20"/>
              </w:rPr>
            </w:pPr>
            <w:r>
              <w:rPr>
                <w:rFonts w:ascii="Arial" w:hAnsi="Arial" w:cs="Arial"/>
                <w:sz w:val="20"/>
                <w:szCs w:val="20"/>
              </w:rPr>
              <w:t xml:space="preserve">5% increase in targeted learners achieving expected </w:t>
            </w:r>
            <w:proofErr w:type="spellStart"/>
            <w:r>
              <w:rPr>
                <w:rFonts w:ascii="Arial" w:hAnsi="Arial" w:cs="Arial"/>
                <w:sz w:val="20"/>
                <w:szCs w:val="20"/>
              </w:rPr>
              <w:t>CfE</w:t>
            </w:r>
            <w:proofErr w:type="spellEnd"/>
            <w:r>
              <w:rPr>
                <w:rFonts w:ascii="Arial" w:hAnsi="Arial" w:cs="Arial"/>
                <w:sz w:val="20"/>
                <w:szCs w:val="20"/>
              </w:rPr>
              <w:t xml:space="preserve"> levels in P4 and P7.</w:t>
            </w:r>
          </w:p>
          <w:p w14:paraId="2060D33F" w14:textId="77777777" w:rsidR="001250FE" w:rsidRDefault="001250FE" w:rsidP="001250FE">
            <w:pPr>
              <w:pStyle w:val="ListParagraph"/>
              <w:numPr>
                <w:ilvl w:val="0"/>
                <w:numId w:val="34"/>
              </w:numPr>
              <w:rPr>
                <w:rFonts w:ascii="Arial" w:hAnsi="Arial" w:cs="Arial"/>
                <w:sz w:val="20"/>
                <w:szCs w:val="20"/>
              </w:rPr>
            </w:pPr>
            <w:r>
              <w:rPr>
                <w:rFonts w:ascii="Arial" w:hAnsi="Arial" w:cs="Arial"/>
                <w:sz w:val="20"/>
                <w:szCs w:val="20"/>
              </w:rPr>
              <w:t xml:space="preserve">20% increase in targeted learners across P4-P7 attending afterschool club for numeracy, </w:t>
            </w:r>
            <w:proofErr w:type="spellStart"/>
            <w:r>
              <w:rPr>
                <w:rFonts w:ascii="Arial" w:hAnsi="Arial" w:cs="Arial"/>
                <w:sz w:val="20"/>
                <w:szCs w:val="20"/>
              </w:rPr>
              <w:t>Sumdog</w:t>
            </w:r>
            <w:proofErr w:type="spellEnd"/>
            <w:r>
              <w:rPr>
                <w:rFonts w:ascii="Arial" w:hAnsi="Arial" w:cs="Arial"/>
                <w:sz w:val="20"/>
                <w:szCs w:val="20"/>
              </w:rPr>
              <w:t xml:space="preserve"> and homework in comparison to previous years’ data.</w:t>
            </w:r>
          </w:p>
          <w:p w14:paraId="4E00AD8B" w14:textId="3D94CD29" w:rsidR="001250FE" w:rsidRPr="00C61216" w:rsidRDefault="001250FE" w:rsidP="001250FE">
            <w:pPr>
              <w:pStyle w:val="ListParagraph"/>
              <w:numPr>
                <w:ilvl w:val="0"/>
                <w:numId w:val="34"/>
              </w:numPr>
              <w:rPr>
                <w:rFonts w:ascii="Arial" w:hAnsi="Arial" w:cs="Arial"/>
                <w:sz w:val="20"/>
                <w:szCs w:val="20"/>
              </w:rPr>
            </w:pPr>
            <w:r>
              <w:rPr>
                <w:rFonts w:ascii="Arial" w:hAnsi="Arial" w:cs="Arial"/>
                <w:sz w:val="20"/>
                <w:szCs w:val="20"/>
              </w:rPr>
              <w:t xml:space="preserve">Staff capacity improved to make accurate professional judgements on attainment of a </w:t>
            </w:r>
            <w:proofErr w:type="spellStart"/>
            <w:r>
              <w:rPr>
                <w:rFonts w:ascii="Arial" w:hAnsi="Arial" w:cs="Arial"/>
                <w:sz w:val="20"/>
                <w:szCs w:val="20"/>
              </w:rPr>
              <w:t>CfE</w:t>
            </w:r>
            <w:proofErr w:type="spellEnd"/>
            <w:r>
              <w:rPr>
                <w:rFonts w:ascii="Arial" w:hAnsi="Arial" w:cs="Arial"/>
                <w:sz w:val="20"/>
                <w:szCs w:val="20"/>
              </w:rPr>
              <w:t xml:space="preserve"> level.</w:t>
            </w:r>
          </w:p>
        </w:tc>
        <w:tc>
          <w:tcPr>
            <w:tcW w:w="5245" w:type="dxa"/>
            <w:vMerge w:val="restart"/>
            <w:tcBorders>
              <w:top w:val="single" w:sz="4" w:space="0" w:color="auto"/>
              <w:left w:val="single" w:sz="4" w:space="0" w:color="auto"/>
              <w:right w:val="single" w:sz="4" w:space="0" w:color="auto"/>
            </w:tcBorders>
          </w:tcPr>
          <w:p w14:paraId="0B0E93A0" w14:textId="77777777" w:rsidR="001250FE" w:rsidRPr="00C7754C" w:rsidRDefault="001250FE" w:rsidP="001250FE">
            <w:pPr>
              <w:rPr>
                <w:rFonts w:ascii="Arial" w:hAnsi="Arial" w:cs="Arial"/>
                <w:b/>
                <w:i/>
                <w:sz w:val="20"/>
                <w:szCs w:val="20"/>
              </w:rPr>
            </w:pPr>
            <w:r w:rsidRPr="00C7754C">
              <w:rPr>
                <w:rFonts w:ascii="Arial" w:hAnsi="Arial" w:cs="Arial"/>
                <w:b/>
                <w:sz w:val="20"/>
                <w:szCs w:val="20"/>
              </w:rPr>
              <w:t xml:space="preserve">Intervention 3:  </w:t>
            </w:r>
          </w:p>
          <w:p w14:paraId="7D6BC707" w14:textId="77777777" w:rsidR="001250FE" w:rsidRPr="00363714" w:rsidRDefault="001250FE" w:rsidP="001250FE">
            <w:pPr>
              <w:pStyle w:val="ListParagraph"/>
              <w:numPr>
                <w:ilvl w:val="0"/>
                <w:numId w:val="42"/>
              </w:numPr>
              <w:rPr>
                <w:rFonts w:ascii="Arial" w:hAnsi="Arial" w:cs="Arial"/>
                <w:sz w:val="20"/>
                <w:szCs w:val="20"/>
              </w:rPr>
            </w:pPr>
            <w:r w:rsidRPr="00363714">
              <w:rPr>
                <w:rFonts w:ascii="Arial" w:hAnsi="Arial" w:cs="Arial"/>
                <w:sz w:val="20"/>
                <w:szCs w:val="20"/>
              </w:rPr>
              <w:t xml:space="preserve">Parent work shop to demonstrate how to access and use </w:t>
            </w:r>
            <w:proofErr w:type="spellStart"/>
            <w:r w:rsidRPr="00363714">
              <w:rPr>
                <w:rFonts w:ascii="Arial" w:hAnsi="Arial" w:cs="Arial"/>
                <w:sz w:val="20"/>
                <w:szCs w:val="20"/>
              </w:rPr>
              <w:t>Sumdog</w:t>
            </w:r>
            <w:proofErr w:type="spellEnd"/>
            <w:r w:rsidRPr="00363714">
              <w:rPr>
                <w:rFonts w:ascii="Arial" w:hAnsi="Arial" w:cs="Arial"/>
                <w:sz w:val="20"/>
                <w:szCs w:val="20"/>
              </w:rPr>
              <w:t xml:space="preserve"> at home.</w:t>
            </w:r>
          </w:p>
          <w:p w14:paraId="2ABF4E4E" w14:textId="77777777" w:rsidR="001250FE" w:rsidRPr="00363714" w:rsidRDefault="001250FE" w:rsidP="001250FE">
            <w:pPr>
              <w:pStyle w:val="ListParagraph"/>
              <w:numPr>
                <w:ilvl w:val="0"/>
                <w:numId w:val="42"/>
              </w:numPr>
              <w:rPr>
                <w:rFonts w:ascii="Arial" w:hAnsi="Arial" w:cs="Arial"/>
                <w:sz w:val="20"/>
                <w:szCs w:val="20"/>
              </w:rPr>
            </w:pPr>
            <w:r w:rsidRPr="00363714">
              <w:rPr>
                <w:rFonts w:ascii="Arial" w:hAnsi="Arial" w:cs="Arial"/>
                <w:sz w:val="20"/>
                <w:szCs w:val="20"/>
              </w:rPr>
              <w:t>Teacher CT evening to demonstrate how to set assessments and topic round ups for school and home.</w:t>
            </w:r>
          </w:p>
          <w:p w14:paraId="082BDC6F" w14:textId="77777777" w:rsidR="001250FE" w:rsidRDefault="001250FE" w:rsidP="001250FE">
            <w:pPr>
              <w:pStyle w:val="ListParagraph"/>
              <w:numPr>
                <w:ilvl w:val="0"/>
                <w:numId w:val="42"/>
              </w:numPr>
              <w:rPr>
                <w:rFonts w:ascii="Arial" w:hAnsi="Arial" w:cs="Arial"/>
                <w:sz w:val="20"/>
                <w:szCs w:val="20"/>
              </w:rPr>
            </w:pPr>
            <w:r w:rsidRPr="00363714">
              <w:rPr>
                <w:rFonts w:ascii="Arial" w:hAnsi="Arial" w:cs="Arial"/>
                <w:sz w:val="20"/>
                <w:szCs w:val="20"/>
              </w:rPr>
              <w:t>Teachers setting assessments to add to portfolio of pupil data.</w:t>
            </w:r>
          </w:p>
          <w:p w14:paraId="15B4367D" w14:textId="77777777" w:rsidR="001250FE" w:rsidRPr="00363714" w:rsidRDefault="001250FE" w:rsidP="001250FE">
            <w:pPr>
              <w:pStyle w:val="ListParagraph"/>
              <w:numPr>
                <w:ilvl w:val="0"/>
                <w:numId w:val="42"/>
              </w:numPr>
              <w:rPr>
                <w:rFonts w:ascii="Arial" w:hAnsi="Arial" w:cs="Arial"/>
                <w:sz w:val="20"/>
                <w:szCs w:val="20"/>
              </w:rPr>
            </w:pPr>
            <w:r>
              <w:rPr>
                <w:rFonts w:ascii="Arial" w:hAnsi="Arial" w:cs="Arial"/>
                <w:sz w:val="20"/>
                <w:szCs w:val="20"/>
              </w:rPr>
              <w:t>Monday P4-P7 homework club in ICT suite from 3-4pm with SSA. Providing support and access to computers/printers in school to enable learners to complete homework/research tasks online and print results if required.</w:t>
            </w:r>
          </w:p>
          <w:p w14:paraId="49422AB4" w14:textId="77777777" w:rsidR="001250FE" w:rsidRPr="00C7754C" w:rsidRDefault="001250FE" w:rsidP="001250FE">
            <w:pPr>
              <w:rPr>
                <w:rFonts w:ascii="Arial" w:hAnsi="Arial" w:cs="Arial"/>
                <w:b/>
                <w:i/>
                <w:sz w:val="20"/>
                <w:szCs w:val="20"/>
              </w:rPr>
            </w:pPr>
          </w:p>
          <w:p w14:paraId="0A6D2378" w14:textId="77777777" w:rsidR="001250FE" w:rsidRPr="00456D22" w:rsidRDefault="001250FE" w:rsidP="001250FE">
            <w:pPr>
              <w:ind w:left="-360"/>
              <w:rPr>
                <w:rFonts w:ascii="Arial" w:hAnsi="Arial" w:cs="Arial"/>
                <w:sz w:val="20"/>
                <w:szCs w:val="20"/>
              </w:rPr>
            </w:pPr>
            <w:r w:rsidRPr="00C7754C">
              <w:rPr>
                <w:rFonts w:ascii="Arial" w:hAnsi="Arial" w:cs="Arial"/>
                <w:sz w:val="20"/>
                <w:szCs w:val="20"/>
              </w:rPr>
              <w:t xml:space="preserve"> </w:t>
            </w:r>
          </w:p>
        </w:tc>
        <w:tc>
          <w:tcPr>
            <w:tcW w:w="425" w:type="dxa"/>
            <w:vMerge w:val="restart"/>
            <w:tcBorders>
              <w:top w:val="single" w:sz="4" w:space="0" w:color="auto"/>
              <w:left w:val="single" w:sz="4" w:space="0" w:color="auto"/>
              <w:right w:val="single" w:sz="4" w:space="0" w:color="auto"/>
            </w:tcBorders>
          </w:tcPr>
          <w:p w14:paraId="17F67189" w14:textId="77777777" w:rsidR="001250FE" w:rsidRPr="00D16B86" w:rsidRDefault="001250FE" w:rsidP="001250FE">
            <w:pPr>
              <w:jc w:val="center"/>
              <w:rPr>
                <w:rFonts w:cs="Arial"/>
              </w:rPr>
            </w:pPr>
          </w:p>
        </w:tc>
        <w:tc>
          <w:tcPr>
            <w:tcW w:w="425" w:type="dxa"/>
            <w:vMerge w:val="restart"/>
            <w:tcBorders>
              <w:top w:val="single" w:sz="4" w:space="0" w:color="auto"/>
              <w:left w:val="single" w:sz="4" w:space="0" w:color="auto"/>
              <w:right w:val="single" w:sz="4" w:space="0" w:color="auto"/>
            </w:tcBorders>
          </w:tcPr>
          <w:p w14:paraId="646E5E6C" w14:textId="77777777" w:rsidR="001250FE" w:rsidRPr="00D16B86" w:rsidRDefault="001250FE" w:rsidP="001250FE">
            <w:pPr>
              <w:jc w:val="center"/>
              <w:rPr>
                <w:rFonts w:cs="Arial"/>
              </w:rPr>
            </w:pPr>
          </w:p>
        </w:tc>
        <w:tc>
          <w:tcPr>
            <w:tcW w:w="426" w:type="dxa"/>
            <w:vMerge w:val="restart"/>
            <w:tcBorders>
              <w:top w:val="single" w:sz="4" w:space="0" w:color="auto"/>
              <w:left w:val="single" w:sz="4" w:space="0" w:color="auto"/>
              <w:right w:val="single" w:sz="4" w:space="0" w:color="auto"/>
            </w:tcBorders>
          </w:tcPr>
          <w:p w14:paraId="79294446" w14:textId="77777777" w:rsidR="001250FE" w:rsidRPr="00D16B86" w:rsidRDefault="001250FE" w:rsidP="001250FE">
            <w:pPr>
              <w:jc w:val="center"/>
              <w:rPr>
                <w:rFonts w:cs="Arial"/>
              </w:rPr>
            </w:pPr>
          </w:p>
        </w:tc>
        <w:tc>
          <w:tcPr>
            <w:tcW w:w="425" w:type="dxa"/>
            <w:vMerge w:val="restart"/>
            <w:tcBorders>
              <w:top w:val="single" w:sz="4" w:space="0" w:color="auto"/>
              <w:left w:val="single" w:sz="4" w:space="0" w:color="auto"/>
              <w:right w:val="single" w:sz="4" w:space="0" w:color="auto"/>
            </w:tcBorders>
          </w:tcPr>
          <w:p w14:paraId="3F2D38FA" w14:textId="77777777" w:rsidR="001250FE" w:rsidRPr="00D16B86" w:rsidRDefault="001250FE" w:rsidP="001250FE">
            <w:pPr>
              <w:jc w:val="center"/>
              <w:rPr>
                <w:rFonts w:cs="Arial"/>
              </w:rPr>
            </w:pPr>
          </w:p>
        </w:tc>
        <w:tc>
          <w:tcPr>
            <w:tcW w:w="425" w:type="dxa"/>
            <w:vMerge w:val="restart"/>
            <w:tcBorders>
              <w:top w:val="single" w:sz="4" w:space="0" w:color="auto"/>
              <w:left w:val="single" w:sz="4" w:space="0" w:color="auto"/>
              <w:right w:val="single" w:sz="4" w:space="0" w:color="auto"/>
            </w:tcBorders>
          </w:tcPr>
          <w:p w14:paraId="44EF98ED" w14:textId="77777777" w:rsidR="001250FE" w:rsidRPr="00D16B86" w:rsidRDefault="001250FE" w:rsidP="001250FE">
            <w:pPr>
              <w:jc w:val="center"/>
              <w:rPr>
                <w:rFonts w:cs="Arial"/>
              </w:rPr>
            </w:pPr>
          </w:p>
        </w:tc>
        <w:tc>
          <w:tcPr>
            <w:tcW w:w="425" w:type="dxa"/>
            <w:vMerge w:val="restart"/>
            <w:tcBorders>
              <w:top w:val="single" w:sz="4" w:space="0" w:color="auto"/>
              <w:left w:val="single" w:sz="4" w:space="0" w:color="auto"/>
              <w:right w:val="single" w:sz="4" w:space="0" w:color="auto"/>
            </w:tcBorders>
          </w:tcPr>
          <w:p w14:paraId="36CA883A" w14:textId="77777777" w:rsidR="001250FE" w:rsidRPr="00D16B86" w:rsidRDefault="001250FE" w:rsidP="001250FE">
            <w:pPr>
              <w:jc w:val="center"/>
              <w:rPr>
                <w:rFonts w:cs="Arial"/>
              </w:rPr>
            </w:pPr>
          </w:p>
        </w:tc>
        <w:tc>
          <w:tcPr>
            <w:tcW w:w="426" w:type="dxa"/>
            <w:vMerge w:val="restart"/>
            <w:tcBorders>
              <w:top w:val="single" w:sz="4" w:space="0" w:color="auto"/>
              <w:left w:val="single" w:sz="4" w:space="0" w:color="auto"/>
              <w:right w:val="single" w:sz="4" w:space="0" w:color="auto"/>
            </w:tcBorders>
          </w:tcPr>
          <w:p w14:paraId="12D8E187" w14:textId="77777777" w:rsidR="001250FE" w:rsidRPr="00D16B86" w:rsidRDefault="001250FE" w:rsidP="001250FE">
            <w:pPr>
              <w:jc w:val="center"/>
              <w:rPr>
                <w:rFonts w:cs="Arial"/>
              </w:rPr>
            </w:pPr>
          </w:p>
        </w:tc>
        <w:tc>
          <w:tcPr>
            <w:tcW w:w="462" w:type="dxa"/>
            <w:vMerge w:val="restart"/>
            <w:tcBorders>
              <w:top w:val="single" w:sz="4" w:space="0" w:color="auto"/>
              <w:left w:val="single" w:sz="4" w:space="0" w:color="auto"/>
              <w:right w:val="single" w:sz="4" w:space="0" w:color="auto"/>
            </w:tcBorders>
          </w:tcPr>
          <w:p w14:paraId="2550C452" w14:textId="77777777" w:rsidR="001250FE" w:rsidRPr="00D16B86" w:rsidRDefault="001250FE" w:rsidP="001250FE">
            <w:pPr>
              <w:jc w:val="center"/>
              <w:rPr>
                <w:rFonts w:cs="Arial"/>
              </w:rPr>
            </w:pPr>
          </w:p>
        </w:tc>
        <w:tc>
          <w:tcPr>
            <w:tcW w:w="388" w:type="dxa"/>
            <w:vMerge w:val="restart"/>
            <w:tcBorders>
              <w:top w:val="single" w:sz="4" w:space="0" w:color="auto"/>
              <w:left w:val="single" w:sz="4" w:space="0" w:color="auto"/>
              <w:right w:val="single" w:sz="4" w:space="0" w:color="auto"/>
            </w:tcBorders>
          </w:tcPr>
          <w:p w14:paraId="2688542F" w14:textId="77777777" w:rsidR="001250FE" w:rsidRPr="00D16B86" w:rsidRDefault="001250FE" w:rsidP="001250FE">
            <w:pPr>
              <w:jc w:val="center"/>
              <w:rPr>
                <w:rFonts w:cs="Arial"/>
              </w:rPr>
            </w:pPr>
          </w:p>
        </w:tc>
        <w:tc>
          <w:tcPr>
            <w:tcW w:w="464" w:type="dxa"/>
            <w:vMerge w:val="restart"/>
            <w:tcBorders>
              <w:top w:val="single" w:sz="4" w:space="0" w:color="auto"/>
              <w:left w:val="single" w:sz="4" w:space="0" w:color="auto"/>
              <w:right w:val="single" w:sz="4" w:space="0" w:color="auto"/>
            </w:tcBorders>
          </w:tcPr>
          <w:p w14:paraId="5712531C" w14:textId="77777777" w:rsidR="001250FE" w:rsidRPr="00D16B86" w:rsidRDefault="001250FE" w:rsidP="001250FE">
            <w:pPr>
              <w:jc w:val="center"/>
              <w:rPr>
                <w:rFonts w:cs="Arial"/>
              </w:rPr>
            </w:pPr>
          </w:p>
        </w:tc>
        <w:tc>
          <w:tcPr>
            <w:tcW w:w="424" w:type="dxa"/>
            <w:vMerge w:val="restart"/>
            <w:tcBorders>
              <w:top w:val="single" w:sz="4" w:space="0" w:color="auto"/>
              <w:left w:val="single" w:sz="4" w:space="0" w:color="auto"/>
              <w:right w:val="single" w:sz="4" w:space="0" w:color="auto"/>
            </w:tcBorders>
          </w:tcPr>
          <w:p w14:paraId="750B3050" w14:textId="77777777" w:rsidR="001250FE" w:rsidRPr="00D16B86" w:rsidRDefault="001250FE" w:rsidP="001250FE">
            <w:pPr>
              <w:rPr>
                <w:rFonts w:cs="Arial"/>
              </w:rPr>
            </w:pPr>
          </w:p>
        </w:tc>
        <w:tc>
          <w:tcPr>
            <w:tcW w:w="344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D847D67" w14:textId="77777777" w:rsidR="001250FE" w:rsidRDefault="001250FE" w:rsidP="001250FE">
            <w:pPr>
              <w:rPr>
                <w:rFonts w:cs="Arial"/>
              </w:rPr>
            </w:pPr>
            <w:r>
              <w:rPr>
                <w:rFonts w:cs="Arial"/>
              </w:rPr>
              <w:t xml:space="preserve">Parent workshop on Numeracy and </w:t>
            </w:r>
            <w:proofErr w:type="spellStart"/>
            <w:r>
              <w:rPr>
                <w:rFonts w:cs="Arial"/>
              </w:rPr>
              <w:t>Sumdog</w:t>
            </w:r>
            <w:proofErr w:type="spellEnd"/>
            <w:r>
              <w:rPr>
                <w:rFonts w:cs="Arial"/>
              </w:rPr>
              <w:t xml:space="preserve"> was held in</w:t>
            </w:r>
            <w:r w:rsidRPr="0040684D">
              <w:rPr>
                <w:rFonts w:cs="Arial"/>
              </w:rPr>
              <w:t xml:space="preserve"> November 2018 with 38% of families attended, 100/260.</w:t>
            </w:r>
            <w:r>
              <w:rPr>
                <w:rFonts w:cs="Arial"/>
              </w:rPr>
              <w:t xml:space="preserve"> 100% of parents commentated on how helpful the </w:t>
            </w:r>
            <w:proofErr w:type="spellStart"/>
            <w:r>
              <w:rPr>
                <w:rFonts w:cs="Arial"/>
              </w:rPr>
              <w:t>Sumdog</w:t>
            </w:r>
            <w:proofErr w:type="spellEnd"/>
            <w:r>
              <w:rPr>
                <w:rFonts w:cs="Arial"/>
              </w:rPr>
              <w:t xml:space="preserve"> workshop was.</w:t>
            </w:r>
          </w:p>
          <w:p w14:paraId="6ECBA84A" w14:textId="77777777" w:rsidR="001250FE" w:rsidRDefault="001250FE" w:rsidP="001250FE">
            <w:pPr>
              <w:rPr>
                <w:rFonts w:cs="Arial"/>
              </w:rPr>
            </w:pPr>
            <w:r>
              <w:rPr>
                <w:rFonts w:cs="Arial"/>
              </w:rPr>
              <w:t xml:space="preserve">CT evening 29 August- staff training on how to set assessments and select homework topics linked to class work. Staff trained on how to </w:t>
            </w:r>
            <w:r>
              <w:rPr>
                <w:rFonts w:cs="Arial"/>
              </w:rPr>
              <w:lastRenderedPageBreak/>
              <w:t xml:space="preserve">run reports from </w:t>
            </w:r>
            <w:proofErr w:type="spellStart"/>
            <w:r>
              <w:rPr>
                <w:rFonts w:cs="Arial"/>
              </w:rPr>
              <w:t>Sumdog</w:t>
            </w:r>
            <w:proofErr w:type="spellEnd"/>
            <w:r>
              <w:rPr>
                <w:rFonts w:cs="Arial"/>
              </w:rPr>
              <w:t xml:space="preserve"> to add to assessment picture.</w:t>
            </w:r>
          </w:p>
          <w:p w14:paraId="4949506B" w14:textId="160410DA" w:rsidR="001250FE" w:rsidRPr="00F91FBB" w:rsidRDefault="001250FE" w:rsidP="001250FE">
            <w:pPr>
              <w:rPr>
                <w:rFonts w:cs="Arial"/>
                <w:color w:val="FF0000"/>
              </w:rPr>
            </w:pPr>
            <w:r>
              <w:rPr>
                <w:rFonts w:cs="Arial"/>
              </w:rPr>
              <w:t xml:space="preserve">26 pupils attending homework club and accessing </w:t>
            </w:r>
            <w:proofErr w:type="spellStart"/>
            <w:r>
              <w:rPr>
                <w:rFonts w:cs="Arial"/>
              </w:rPr>
              <w:t>Sumdog</w:t>
            </w:r>
            <w:proofErr w:type="spellEnd"/>
            <w:r>
              <w:rPr>
                <w:rFonts w:cs="Arial"/>
              </w:rPr>
              <w:t xml:space="preserve"> in school. Of these 26, 15 are in SIMD 1 and 2/FME.</w:t>
            </w: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5DFFB22" w14:textId="1A6B8C6C" w:rsidR="001250FE" w:rsidRDefault="001250FE" w:rsidP="001250FE">
            <w:pPr>
              <w:rPr>
                <w:rFonts w:cs="Arial"/>
              </w:rPr>
            </w:pPr>
            <w:proofErr w:type="spellStart"/>
            <w:r w:rsidRPr="00B367D7">
              <w:rPr>
                <w:rFonts w:cs="Arial"/>
              </w:rPr>
              <w:lastRenderedPageBreak/>
              <w:t>Sumdog</w:t>
            </w:r>
            <w:proofErr w:type="spellEnd"/>
            <w:r w:rsidRPr="00B367D7">
              <w:rPr>
                <w:rFonts w:cs="Arial"/>
              </w:rPr>
              <w:t xml:space="preserve"> consistently used at home and school.</w:t>
            </w:r>
          </w:p>
          <w:p w14:paraId="2AF6C60E" w14:textId="77777777" w:rsidR="001250FE" w:rsidRPr="00B367D7" w:rsidRDefault="001250FE" w:rsidP="001250FE">
            <w:pPr>
              <w:rPr>
                <w:rFonts w:cs="Arial"/>
              </w:rPr>
            </w:pPr>
          </w:p>
          <w:p w14:paraId="1CB20FF6" w14:textId="501EBDDA" w:rsidR="001250FE" w:rsidRDefault="001250FE" w:rsidP="001250FE">
            <w:pPr>
              <w:rPr>
                <w:rFonts w:cs="Arial"/>
              </w:rPr>
            </w:pPr>
            <w:r w:rsidRPr="00B367D7">
              <w:rPr>
                <w:rFonts w:cs="Arial"/>
              </w:rPr>
              <w:t>Learners are highly motivated to complete challenges and participate</w:t>
            </w:r>
            <w:r>
              <w:rPr>
                <w:rFonts w:cs="Arial"/>
              </w:rPr>
              <w:t xml:space="preserve"> in national competitions.</w:t>
            </w:r>
          </w:p>
          <w:p w14:paraId="46662292" w14:textId="77777777" w:rsidR="001250FE" w:rsidRPr="00B367D7" w:rsidRDefault="001250FE" w:rsidP="001250FE">
            <w:pPr>
              <w:rPr>
                <w:rFonts w:cs="Arial"/>
              </w:rPr>
            </w:pPr>
          </w:p>
          <w:p w14:paraId="761B0437" w14:textId="049470FB" w:rsidR="001250FE" w:rsidRDefault="001250FE" w:rsidP="001250FE">
            <w:pPr>
              <w:rPr>
                <w:rFonts w:cs="Arial"/>
              </w:rPr>
            </w:pPr>
            <w:r w:rsidRPr="00B367D7">
              <w:rPr>
                <w:rFonts w:cs="Arial"/>
              </w:rPr>
              <w:t xml:space="preserve">Staff confident in setting and using data from assessments to improve targeted support for learners. </w:t>
            </w:r>
          </w:p>
          <w:p w14:paraId="4DBEF26C" w14:textId="77777777" w:rsidR="001250FE" w:rsidRDefault="001250FE" w:rsidP="001250FE">
            <w:pPr>
              <w:rPr>
                <w:rFonts w:cs="Arial"/>
              </w:rPr>
            </w:pPr>
          </w:p>
          <w:p w14:paraId="548B213E" w14:textId="77777777" w:rsidR="001250FE" w:rsidRDefault="001250FE" w:rsidP="001250FE">
            <w:pPr>
              <w:rPr>
                <w:rFonts w:cs="Arial"/>
              </w:rPr>
            </w:pPr>
            <w:r>
              <w:rPr>
                <w:rFonts w:cs="Arial"/>
              </w:rPr>
              <w:lastRenderedPageBreak/>
              <w:t>Class assessment data now included in teacher judgements to provide additional insight into learner’s progress.</w:t>
            </w:r>
          </w:p>
          <w:p w14:paraId="1C9EED51" w14:textId="62C01C5B" w:rsidR="001250FE" w:rsidRPr="00F91FBB" w:rsidRDefault="001250FE" w:rsidP="001250FE">
            <w:pPr>
              <w:rPr>
                <w:rFonts w:cs="Arial"/>
                <w:color w:val="FF0000"/>
              </w:rPr>
            </w:pPr>
          </w:p>
        </w:tc>
      </w:tr>
      <w:tr w:rsidR="001250FE" w:rsidRPr="00F91FBB" w14:paraId="604554F5" w14:textId="77777777" w:rsidTr="00CD7D14">
        <w:trPr>
          <w:trHeight w:val="1190"/>
        </w:trPr>
        <w:tc>
          <w:tcPr>
            <w:tcW w:w="4172" w:type="dxa"/>
            <w:tcBorders>
              <w:left w:val="single" w:sz="4" w:space="0" w:color="auto"/>
              <w:right w:val="single" w:sz="4" w:space="0" w:color="auto"/>
            </w:tcBorders>
          </w:tcPr>
          <w:p w14:paraId="47CDB3A5" w14:textId="77777777" w:rsidR="001250FE" w:rsidRPr="00C7754C" w:rsidRDefault="001250FE" w:rsidP="001250FE">
            <w:pPr>
              <w:rPr>
                <w:rFonts w:ascii="Arial" w:hAnsi="Arial" w:cs="Arial"/>
                <w:b/>
                <w:sz w:val="20"/>
                <w:szCs w:val="20"/>
              </w:rPr>
            </w:pPr>
            <w:r w:rsidRPr="00C7754C">
              <w:rPr>
                <w:rFonts w:ascii="Arial" w:hAnsi="Arial" w:cs="Arial"/>
                <w:b/>
                <w:sz w:val="20"/>
                <w:szCs w:val="20"/>
              </w:rPr>
              <w:t>Measures:</w:t>
            </w:r>
          </w:p>
          <w:p w14:paraId="3F1D30C7" w14:textId="3855A2F5" w:rsidR="001250FE" w:rsidRPr="007127AD" w:rsidRDefault="001250FE" w:rsidP="001250FE">
            <w:pPr>
              <w:numPr>
                <w:ilvl w:val="0"/>
                <w:numId w:val="37"/>
              </w:numPr>
              <w:contextualSpacing/>
              <w:rPr>
                <w:rFonts w:ascii="Arial" w:hAnsi="Arial" w:cs="Arial"/>
                <w:sz w:val="20"/>
                <w:szCs w:val="20"/>
              </w:rPr>
            </w:pPr>
            <w:r w:rsidRPr="00C7754C">
              <w:rPr>
                <w:rFonts w:ascii="Arial" w:hAnsi="Arial" w:cs="Arial"/>
                <w:color w:val="FF0000"/>
                <w:sz w:val="20"/>
                <w:szCs w:val="20"/>
              </w:rPr>
              <w:t xml:space="preserve"> </w:t>
            </w:r>
            <w:r w:rsidRPr="007127AD">
              <w:rPr>
                <w:rFonts w:ascii="Arial" w:hAnsi="Arial" w:cs="Arial"/>
                <w:sz w:val="20"/>
                <w:szCs w:val="20"/>
              </w:rPr>
              <w:t xml:space="preserve"> </w:t>
            </w:r>
            <w:proofErr w:type="spellStart"/>
            <w:r w:rsidRPr="007127AD">
              <w:rPr>
                <w:rFonts w:ascii="Arial" w:hAnsi="Arial" w:cs="Arial"/>
                <w:sz w:val="20"/>
                <w:szCs w:val="20"/>
              </w:rPr>
              <w:t>Sumdog</w:t>
            </w:r>
            <w:proofErr w:type="spellEnd"/>
            <w:r w:rsidRPr="007127AD">
              <w:rPr>
                <w:rFonts w:ascii="Arial" w:hAnsi="Arial" w:cs="Arial"/>
                <w:sz w:val="20"/>
                <w:szCs w:val="20"/>
              </w:rPr>
              <w:t xml:space="preserve"> reports and assessments to add to picture of learner’s progress.</w:t>
            </w:r>
          </w:p>
          <w:p w14:paraId="39719A8E" w14:textId="5DE514A3" w:rsidR="001250FE" w:rsidRPr="00C7754C" w:rsidRDefault="001250FE" w:rsidP="001250FE">
            <w:pPr>
              <w:numPr>
                <w:ilvl w:val="0"/>
                <w:numId w:val="37"/>
              </w:numPr>
              <w:contextualSpacing/>
              <w:rPr>
                <w:rFonts w:ascii="Arial" w:hAnsi="Arial" w:cs="Arial"/>
                <w:sz w:val="20"/>
                <w:szCs w:val="20"/>
              </w:rPr>
            </w:pPr>
            <w:r w:rsidRPr="007127AD">
              <w:rPr>
                <w:rFonts w:ascii="Arial" w:hAnsi="Arial" w:cs="Arial"/>
                <w:sz w:val="20"/>
                <w:szCs w:val="20"/>
              </w:rPr>
              <w:t xml:space="preserve">Professional dialogue and sharing of strategies to increase </w:t>
            </w:r>
            <w:r>
              <w:rPr>
                <w:rFonts w:ascii="Arial" w:hAnsi="Arial" w:cs="Arial"/>
                <w:sz w:val="20"/>
                <w:szCs w:val="20"/>
              </w:rPr>
              <w:t>interest levels in numeracy.</w:t>
            </w:r>
          </w:p>
        </w:tc>
        <w:tc>
          <w:tcPr>
            <w:tcW w:w="5245" w:type="dxa"/>
            <w:vMerge/>
            <w:tcBorders>
              <w:left w:val="single" w:sz="4" w:space="0" w:color="auto"/>
              <w:right w:val="single" w:sz="4" w:space="0" w:color="auto"/>
            </w:tcBorders>
          </w:tcPr>
          <w:p w14:paraId="56431CB7" w14:textId="77777777" w:rsidR="001250FE" w:rsidRPr="00C7754C" w:rsidRDefault="001250FE" w:rsidP="001250FE">
            <w:pPr>
              <w:rPr>
                <w:rFonts w:ascii="Arial" w:hAnsi="Arial" w:cs="Arial"/>
                <w:b/>
                <w:color w:val="FF0000"/>
                <w:sz w:val="20"/>
                <w:szCs w:val="20"/>
              </w:rPr>
            </w:pPr>
          </w:p>
        </w:tc>
        <w:tc>
          <w:tcPr>
            <w:tcW w:w="425" w:type="dxa"/>
            <w:vMerge/>
            <w:tcBorders>
              <w:left w:val="single" w:sz="4" w:space="0" w:color="auto"/>
              <w:right w:val="single" w:sz="4" w:space="0" w:color="auto"/>
            </w:tcBorders>
          </w:tcPr>
          <w:p w14:paraId="67B17E3B" w14:textId="77777777" w:rsidR="001250FE" w:rsidRPr="00F91FBB" w:rsidRDefault="001250FE" w:rsidP="001250FE">
            <w:pPr>
              <w:jc w:val="center"/>
              <w:rPr>
                <w:rFonts w:cs="Arial"/>
                <w:color w:val="FF0000"/>
              </w:rPr>
            </w:pPr>
          </w:p>
        </w:tc>
        <w:tc>
          <w:tcPr>
            <w:tcW w:w="425" w:type="dxa"/>
            <w:vMerge/>
            <w:tcBorders>
              <w:left w:val="single" w:sz="4" w:space="0" w:color="auto"/>
              <w:right w:val="single" w:sz="4" w:space="0" w:color="auto"/>
            </w:tcBorders>
          </w:tcPr>
          <w:p w14:paraId="1F4490E7" w14:textId="77777777" w:rsidR="001250FE" w:rsidRPr="00F91FBB" w:rsidRDefault="001250FE" w:rsidP="001250FE">
            <w:pPr>
              <w:jc w:val="center"/>
              <w:rPr>
                <w:rFonts w:cs="Arial"/>
                <w:color w:val="FF0000"/>
              </w:rPr>
            </w:pPr>
          </w:p>
        </w:tc>
        <w:tc>
          <w:tcPr>
            <w:tcW w:w="426" w:type="dxa"/>
            <w:vMerge/>
            <w:tcBorders>
              <w:left w:val="single" w:sz="4" w:space="0" w:color="auto"/>
              <w:right w:val="single" w:sz="4" w:space="0" w:color="auto"/>
            </w:tcBorders>
          </w:tcPr>
          <w:p w14:paraId="24779DE0" w14:textId="77777777" w:rsidR="001250FE" w:rsidRPr="00F91FBB" w:rsidRDefault="001250FE" w:rsidP="001250FE">
            <w:pPr>
              <w:jc w:val="center"/>
              <w:rPr>
                <w:rFonts w:cs="Arial"/>
                <w:color w:val="FF0000"/>
              </w:rPr>
            </w:pPr>
          </w:p>
        </w:tc>
        <w:tc>
          <w:tcPr>
            <w:tcW w:w="425" w:type="dxa"/>
            <w:vMerge/>
            <w:tcBorders>
              <w:left w:val="single" w:sz="4" w:space="0" w:color="auto"/>
              <w:right w:val="single" w:sz="4" w:space="0" w:color="auto"/>
            </w:tcBorders>
          </w:tcPr>
          <w:p w14:paraId="1BF05772" w14:textId="77777777" w:rsidR="001250FE" w:rsidRPr="00F91FBB" w:rsidRDefault="001250FE" w:rsidP="001250FE">
            <w:pPr>
              <w:jc w:val="center"/>
              <w:rPr>
                <w:rFonts w:cs="Arial"/>
                <w:color w:val="FF0000"/>
              </w:rPr>
            </w:pPr>
          </w:p>
        </w:tc>
        <w:tc>
          <w:tcPr>
            <w:tcW w:w="425" w:type="dxa"/>
            <w:vMerge/>
            <w:tcBorders>
              <w:left w:val="single" w:sz="4" w:space="0" w:color="auto"/>
              <w:right w:val="single" w:sz="4" w:space="0" w:color="auto"/>
            </w:tcBorders>
          </w:tcPr>
          <w:p w14:paraId="6E576550" w14:textId="77777777" w:rsidR="001250FE" w:rsidRPr="00F91FBB" w:rsidRDefault="001250FE" w:rsidP="001250FE">
            <w:pPr>
              <w:jc w:val="center"/>
              <w:rPr>
                <w:rFonts w:cs="Arial"/>
                <w:color w:val="FF0000"/>
              </w:rPr>
            </w:pPr>
          </w:p>
        </w:tc>
        <w:tc>
          <w:tcPr>
            <w:tcW w:w="425" w:type="dxa"/>
            <w:vMerge/>
            <w:tcBorders>
              <w:left w:val="single" w:sz="4" w:space="0" w:color="auto"/>
              <w:right w:val="single" w:sz="4" w:space="0" w:color="auto"/>
            </w:tcBorders>
          </w:tcPr>
          <w:p w14:paraId="29D6910B" w14:textId="77777777" w:rsidR="001250FE" w:rsidRPr="00F91FBB" w:rsidRDefault="001250FE" w:rsidP="001250FE">
            <w:pPr>
              <w:jc w:val="center"/>
              <w:rPr>
                <w:rFonts w:cs="Arial"/>
                <w:color w:val="FF0000"/>
              </w:rPr>
            </w:pPr>
          </w:p>
        </w:tc>
        <w:tc>
          <w:tcPr>
            <w:tcW w:w="426" w:type="dxa"/>
            <w:vMerge/>
            <w:tcBorders>
              <w:left w:val="single" w:sz="4" w:space="0" w:color="auto"/>
              <w:right w:val="single" w:sz="4" w:space="0" w:color="auto"/>
            </w:tcBorders>
          </w:tcPr>
          <w:p w14:paraId="27872AE4" w14:textId="77777777" w:rsidR="001250FE" w:rsidRPr="00F91FBB" w:rsidRDefault="001250FE" w:rsidP="001250FE">
            <w:pPr>
              <w:jc w:val="center"/>
              <w:rPr>
                <w:rFonts w:cs="Arial"/>
                <w:color w:val="FF0000"/>
              </w:rPr>
            </w:pPr>
          </w:p>
        </w:tc>
        <w:tc>
          <w:tcPr>
            <w:tcW w:w="462" w:type="dxa"/>
            <w:vMerge/>
            <w:tcBorders>
              <w:left w:val="single" w:sz="4" w:space="0" w:color="auto"/>
              <w:right w:val="single" w:sz="4" w:space="0" w:color="auto"/>
            </w:tcBorders>
          </w:tcPr>
          <w:p w14:paraId="078522C8" w14:textId="77777777" w:rsidR="001250FE" w:rsidRPr="00F91FBB" w:rsidRDefault="001250FE" w:rsidP="001250FE">
            <w:pPr>
              <w:jc w:val="center"/>
              <w:rPr>
                <w:rFonts w:cs="Arial"/>
                <w:color w:val="FF0000"/>
              </w:rPr>
            </w:pPr>
          </w:p>
        </w:tc>
        <w:tc>
          <w:tcPr>
            <w:tcW w:w="388" w:type="dxa"/>
            <w:vMerge/>
            <w:tcBorders>
              <w:left w:val="single" w:sz="4" w:space="0" w:color="auto"/>
              <w:right w:val="single" w:sz="4" w:space="0" w:color="auto"/>
            </w:tcBorders>
          </w:tcPr>
          <w:p w14:paraId="1993FDBE" w14:textId="77777777" w:rsidR="001250FE" w:rsidRPr="00F91FBB" w:rsidRDefault="001250FE" w:rsidP="001250FE">
            <w:pPr>
              <w:jc w:val="center"/>
              <w:rPr>
                <w:rFonts w:cs="Arial"/>
                <w:color w:val="FF0000"/>
              </w:rPr>
            </w:pPr>
          </w:p>
        </w:tc>
        <w:tc>
          <w:tcPr>
            <w:tcW w:w="464" w:type="dxa"/>
            <w:vMerge/>
            <w:tcBorders>
              <w:left w:val="single" w:sz="4" w:space="0" w:color="auto"/>
              <w:right w:val="single" w:sz="4" w:space="0" w:color="auto"/>
            </w:tcBorders>
          </w:tcPr>
          <w:p w14:paraId="5D7A2682" w14:textId="77777777" w:rsidR="001250FE" w:rsidRPr="00F91FBB" w:rsidRDefault="001250FE" w:rsidP="001250FE">
            <w:pPr>
              <w:jc w:val="center"/>
              <w:rPr>
                <w:rFonts w:cs="Arial"/>
                <w:color w:val="FF0000"/>
              </w:rPr>
            </w:pPr>
          </w:p>
        </w:tc>
        <w:tc>
          <w:tcPr>
            <w:tcW w:w="424" w:type="dxa"/>
            <w:vMerge/>
            <w:tcBorders>
              <w:left w:val="single" w:sz="4" w:space="0" w:color="auto"/>
              <w:right w:val="single" w:sz="4" w:space="0" w:color="auto"/>
            </w:tcBorders>
          </w:tcPr>
          <w:p w14:paraId="322423D1" w14:textId="77777777" w:rsidR="001250FE" w:rsidRPr="00F91FBB" w:rsidRDefault="001250FE" w:rsidP="001250FE">
            <w:pPr>
              <w:jc w:val="center"/>
              <w:rPr>
                <w:rFonts w:cs="Arial"/>
                <w:color w:val="FF0000"/>
              </w:rPr>
            </w:pPr>
          </w:p>
        </w:tc>
        <w:tc>
          <w:tcPr>
            <w:tcW w:w="3440" w:type="dxa"/>
            <w:vMerge/>
            <w:tcBorders>
              <w:left w:val="single" w:sz="4" w:space="0" w:color="auto"/>
              <w:right w:val="single" w:sz="4" w:space="0" w:color="auto"/>
            </w:tcBorders>
            <w:shd w:val="clear" w:color="auto" w:fill="BFBFBF" w:themeFill="background1" w:themeFillShade="BF"/>
            <w:vAlign w:val="center"/>
          </w:tcPr>
          <w:p w14:paraId="2F7ED38E" w14:textId="77777777" w:rsidR="001250FE" w:rsidRPr="00F91FBB" w:rsidRDefault="001250FE" w:rsidP="001250FE">
            <w:pPr>
              <w:rPr>
                <w:rFonts w:cs="Arial"/>
                <w:color w:val="FF0000"/>
              </w:rPr>
            </w:pPr>
          </w:p>
        </w:tc>
        <w:tc>
          <w:tcPr>
            <w:tcW w:w="3261" w:type="dxa"/>
            <w:vMerge/>
            <w:tcBorders>
              <w:left w:val="single" w:sz="4" w:space="0" w:color="auto"/>
              <w:right w:val="single" w:sz="4" w:space="0" w:color="auto"/>
            </w:tcBorders>
            <w:shd w:val="clear" w:color="auto" w:fill="BFBFBF" w:themeFill="background1" w:themeFillShade="BF"/>
            <w:vAlign w:val="center"/>
          </w:tcPr>
          <w:p w14:paraId="2F86C521" w14:textId="77777777" w:rsidR="001250FE" w:rsidRPr="00F91FBB" w:rsidRDefault="001250FE" w:rsidP="001250FE">
            <w:pPr>
              <w:rPr>
                <w:rFonts w:cs="Arial"/>
                <w:color w:val="FF0000"/>
              </w:rPr>
            </w:pPr>
          </w:p>
        </w:tc>
      </w:tr>
      <w:tr w:rsidR="001250FE" w:rsidRPr="00F91FBB" w14:paraId="618C56F4" w14:textId="77777777" w:rsidTr="00CD7D14">
        <w:trPr>
          <w:trHeight w:val="1130"/>
        </w:trPr>
        <w:tc>
          <w:tcPr>
            <w:tcW w:w="4172" w:type="dxa"/>
            <w:tcBorders>
              <w:left w:val="single" w:sz="4" w:space="0" w:color="auto"/>
              <w:bottom w:val="single" w:sz="4" w:space="0" w:color="auto"/>
              <w:right w:val="single" w:sz="4" w:space="0" w:color="auto"/>
            </w:tcBorders>
          </w:tcPr>
          <w:p w14:paraId="2AFDCA6F" w14:textId="77777777" w:rsidR="001250FE" w:rsidRPr="00C7754C" w:rsidRDefault="001250FE" w:rsidP="001250FE">
            <w:pPr>
              <w:rPr>
                <w:rFonts w:ascii="Arial" w:hAnsi="Arial" w:cs="Arial"/>
                <w:b/>
                <w:sz w:val="20"/>
                <w:szCs w:val="20"/>
              </w:rPr>
            </w:pPr>
            <w:r w:rsidRPr="00C7754C">
              <w:rPr>
                <w:rFonts w:ascii="Arial" w:hAnsi="Arial" w:cs="Arial"/>
                <w:b/>
                <w:sz w:val="20"/>
                <w:szCs w:val="20"/>
              </w:rPr>
              <w:lastRenderedPageBreak/>
              <w:t>Measures:</w:t>
            </w:r>
          </w:p>
          <w:p w14:paraId="654BC523" w14:textId="77777777" w:rsidR="001250FE" w:rsidRPr="0081462F" w:rsidRDefault="001250FE" w:rsidP="001250FE">
            <w:pPr>
              <w:pStyle w:val="ListParagraph"/>
              <w:numPr>
                <w:ilvl w:val="0"/>
                <w:numId w:val="36"/>
              </w:numPr>
              <w:rPr>
                <w:rFonts w:ascii="Arial" w:hAnsi="Arial" w:cs="Arial"/>
                <w:b/>
                <w:sz w:val="20"/>
                <w:szCs w:val="20"/>
              </w:rPr>
            </w:pPr>
          </w:p>
        </w:tc>
        <w:tc>
          <w:tcPr>
            <w:tcW w:w="5245" w:type="dxa"/>
            <w:vMerge/>
            <w:tcBorders>
              <w:left w:val="single" w:sz="4" w:space="0" w:color="auto"/>
              <w:bottom w:val="single" w:sz="4" w:space="0" w:color="auto"/>
              <w:right w:val="single" w:sz="4" w:space="0" w:color="auto"/>
            </w:tcBorders>
          </w:tcPr>
          <w:p w14:paraId="26D6AE20" w14:textId="77777777" w:rsidR="001250FE" w:rsidRPr="00C7754C" w:rsidRDefault="001250FE" w:rsidP="001250FE">
            <w:pPr>
              <w:rPr>
                <w:rFonts w:ascii="Arial" w:hAnsi="Arial" w:cs="Arial"/>
                <w:b/>
                <w:color w:val="FF0000"/>
                <w:sz w:val="20"/>
                <w:szCs w:val="20"/>
              </w:rPr>
            </w:pPr>
          </w:p>
        </w:tc>
        <w:tc>
          <w:tcPr>
            <w:tcW w:w="425" w:type="dxa"/>
            <w:vMerge/>
            <w:tcBorders>
              <w:left w:val="single" w:sz="4" w:space="0" w:color="auto"/>
              <w:bottom w:val="single" w:sz="4" w:space="0" w:color="auto"/>
              <w:right w:val="single" w:sz="4" w:space="0" w:color="auto"/>
            </w:tcBorders>
          </w:tcPr>
          <w:p w14:paraId="14E2D65F" w14:textId="77777777" w:rsidR="001250FE" w:rsidRPr="00F91FBB" w:rsidRDefault="001250FE" w:rsidP="001250FE">
            <w:pPr>
              <w:jc w:val="center"/>
              <w:rPr>
                <w:rFonts w:cs="Arial"/>
                <w:color w:val="FF0000"/>
              </w:rPr>
            </w:pPr>
          </w:p>
        </w:tc>
        <w:tc>
          <w:tcPr>
            <w:tcW w:w="425" w:type="dxa"/>
            <w:vMerge/>
            <w:tcBorders>
              <w:left w:val="single" w:sz="4" w:space="0" w:color="auto"/>
              <w:bottom w:val="single" w:sz="4" w:space="0" w:color="auto"/>
              <w:right w:val="single" w:sz="4" w:space="0" w:color="auto"/>
            </w:tcBorders>
          </w:tcPr>
          <w:p w14:paraId="5D46BEB2" w14:textId="77777777" w:rsidR="001250FE" w:rsidRPr="00F91FBB" w:rsidRDefault="001250FE" w:rsidP="001250FE">
            <w:pPr>
              <w:jc w:val="center"/>
              <w:rPr>
                <w:rFonts w:cs="Arial"/>
                <w:color w:val="FF0000"/>
              </w:rPr>
            </w:pPr>
          </w:p>
        </w:tc>
        <w:tc>
          <w:tcPr>
            <w:tcW w:w="426" w:type="dxa"/>
            <w:vMerge/>
            <w:tcBorders>
              <w:left w:val="single" w:sz="4" w:space="0" w:color="auto"/>
              <w:bottom w:val="single" w:sz="4" w:space="0" w:color="auto"/>
              <w:right w:val="single" w:sz="4" w:space="0" w:color="auto"/>
            </w:tcBorders>
          </w:tcPr>
          <w:p w14:paraId="7E0E97BD" w14:textId="77777777" w:rsidR="001250FE" w:rsidRPr="00F91FBB" w:rsidRDefault="001250FE" w:rsidP="001250FE">
            <w:pPr>
              <w:jc w:val="center"/>
              <w:rPr>
                <w:rFonts w:cs="Arial"/>
                <w:color w:val="FF0000"/>
              </w:rPr>
            </w:pPr>
          </w:p>
        </w:tc>
        <w:tc>
          <w:tcPr>
            <w:tcW w:w="425" w:type="dxa"/>
            <w:vMerge/>
            <w:tcBorders>
              <w:left w:val="single" w:sz="4" w:space="0" w:color="auto"/>
              <w:bottom w:val="single" w:sz="4" w:space="0" w:color="auto"/>
              <w:right w:val="single" w:sz="4" w:space="0" w:color="auto"/>
            </w:tcBorders>
          </w:tcPr>
          <w:p w14:paraId="10E02F24" w14:textId="77777777" w:rsidR="001250FE" w:rsidRPr="00F91FBB" w:rsidRDefault="001250FE" w:rsidP="001250FE">
            <w:pPr>
              <w:jc w:val="center"/>
              <w:rPr>
                <w:rFonts w:cs="Arial"/>
                <w:color w:val="FF0000"/>
              </w:rPr>
            </w:pPr>
          </w:p>
        </w:tc>
        <w:tc>
          <w:tcPr>
            <w:tcW w:w="425" w:type="dxa"/>
            <w:vMerge/>
            <w:tcBorders>
              <w:left w:val="single" w:sz="4" w:space="0" w:color="auto"/>
              <w:bottom w:val="single" w:sz="4" w:space="0" w:color="auto"/>
              <w:right w:val="single" w:sz="4" w:space="0" w:color="auto"/>
            </w:tcBorders>
          </w:tcPr>
          <w:p w14:paraId="037D26C3" w14:textId="77777777" w:rsidR="001250FE" w:rsidRPr="00F91FBB" w:rsidRDefault="001250FE" w:rsidP="001250FE">
            <w:pPr>
              <w:jc w:val="center"/>
              <w:rPr>
                <w:rFonts w:cs="Arial"/>
                <w:color w:val="FF0000"/>
              </w:rPr>
            </w:pPr>
          </w:p>
        </w:tc>
        <w:tc>
          <w:tcPr>
            <w:tcW w:w="425" w:type="dxa"/>
            <w:vMerge/>
            <w:tcBorders>
              <w:left w:val="single" w:sz="4" w:space="0" w:color="auto"/>
              <w:bottom w:val="single" w:sz="4" w:space="0" w:color="auto"/>
              <w:right w:val="single" w:sz="4" w:space="0" w:color="auto"/>
            </w:tcBorders>
          </w:tcPr>
          <w:p w14:paraId="7344C088" w14:textId="77777777" w:rsidR="001250FE" w:rsidRPr="00F91FBB" w:rsidRDefault="001250FE" w:rsidP="001250FE">
            <w:pPr>
              <w:jc w:val="center"/>
              <w:rPr>
                <w:rFonts w:cs="Arial"/>
                <w:color w:val="FF0000"/>
              </w:rPr>
            </w:pPr>
          </w:p>
        </w:tc>
        <w:tc>
          <w:tcPr>
            <w:tcW w:w="426" w:type="dxa"/>
            <w:vMerge/>
            <w:tcBorders>
              <w:left w:val="single" w:sz="4" w:space="0" w:color="auto"/>
              <w:bottom w:val="single" w:sz="4" w:space="0" w:color="auto"/>
              <w:right w:val="single" w:sz="4" w:space="0" w:color="auto"/>
            </w:tcBorders>
          </w:tcPr>
          <w:p w14:paraId="2F9B1C5D" w14:textId="77777777" w:rsidR="001250FE" w:rsidRPr="00F91FBB" w:rsidRDefault="001250FE" w:rsidP="001250FE">
            <w:pPr>
              <w:jc w:val="center"/>
              <w:rPr>
                <w:rFonts w:cs="Arial"/>
                <w:color w:val="FF0000"/>
              </w:rPr>
            </w:pPr>
          </w:p>
        </w:tc>
        <w:tc>
          <w:tcPr>
            <w:tcW w:w="462" w:type="dxa"/>
            <w:vMerge/>
            <w:tcBorders>
              <w:left w:val="single" w:sz="4" w:space="0" w:color="auto"/>
              <w:bottom w:val="single" w:sz="4" w:space="0" w:color="auto"/>
              <w:right w:val="single" w:sz="4" w:space="0" w:color="auto"/>
            </w:tcBorders>
          </w:tcPr>
          <w:p w14:paraId="6C9BF878" w14:textId="77777777" w:rsidR="001250FE" w:rsidRPr="00F91FBB" w:rsidRDefault="001250FE" w:rsidP="001250FE">
            <w:pPr>
              <w:jc w:val="center"/>
              <w:rPr>
                <w:rFonts w:cs="Arial"/>
                <w:color w:val="FF0000"/>
              </w:rPr>
            </w:pPr>
          </w:p>
        </w:tc>
        <w:tc>
          <w:tcPr>
            <w:tcW w:w="388" w:type="dxa"/>
            <w:vMerge/>
            <w:tcBorders>
              <w:left w:val="single" w:sz="4" w:space="0" w:color="auto"/>
              <w:bottom w:val="single" w:sz="4" w:space="0" w:color="auto"/>
              <w:right w:val="single" w:sz="4" w:space="0" w:color="auto"/>
            </w:tcBorders>
          </w:tcPr>
          <w:p w14:paraId="369807E2" w14:textId="77777777" w:rsidR="001250FE" w:rsidRPr="00F91FBB" w:rsidRDefault="001250FE" w:rsidP="001250FE">
            <w:pPr>
              <w:jc w:val="center"/>
              <w:rPr>
                <w:rFonts w:cs="Arial"/>
                <w:color w:val="FF0000"/>
              </w:rPr>
            </w:pPr>
          </w:p>
        </w:tc>
        <w:tc>
          <w:tcPr>
            <w:tcW w:w="464" w:type="dxa"/>
            <w:vMerge/>
            <w:tcBorders>
              <w:left w:val="single" w:sz="4" w:space="0" w:color="auto"/>
              <w:bottom w:val="single" w:sz="4" w:space="0" w:color="auto"/>
              <w:right w:val="single" w:sz="4" w:space="0" w:color="auto"/>
            </w:tcBorders>
          </w:tcPr>
          <w:p w14:paraId="01733F59" w14:textId="77777777" w:rsidR="001250FE" w:rsidRPr="00F91FBB" w:rsidRDefault="001250FE" w:rsidP="001250FE">
            <w:pPr>
              <w:jc w:val="center"/>
              <w:rPr>
                <w:rFonts w:cs="Arial"/>
                <w:color w:val="FF0000"/>
              </w:rPr>
            </w:pPr>
          </w:p>
        </w:tc>
        <w:tc>
          <w:tcPr>
            <w:tcW w:w="424" w:type="dxa"/>
            <w:vMerge/>
            <w:tcBorders>
              <w:left w:val="single" w:sz="4" w:space="0" w:color="auto"/>
              <w:bottom w:val="single" w:sz="4" w:space="0" w:color="auto"/>
              <w:right w:val="single" w:sz="4" w:space="0" w:color="auto"/>
            </w:tcBorders>
          </w:tcPr>
          <w:p w14:paraId="3D51EF6E" w14:textId="77777777" w:rsidR="001250FE" w:rsidRPr="00F91FBB" w:rsidRDefault="001250FE" w:rsidP="001250FE">
            <w:pPr>
              <w:jc w:val="center"/>
              <w:rPr>
                <w:rFonts w:cs="Arial"/>
                <w:color w:val="FF0000"/>
              </w:rPr>
            </w:pPr>
          </w:p>
        </w:tc>
        <w:tc>
          <w:tcPr>
            <w:tcW w:w="344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B5B2E59" w14:textId="77777777" w:rsidR="001250FE" w:rsidRPr="00F91FBB" w:rsidRDefault="001250FE" w:rsidP="001250FE">
            <w:pPr>
              <w:rPr>
                <w:rFonts w:cs="Arial"/>
                <w:color w:val="FF0000"/>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40DD40A" w14:textId="77777777" w:rsidR="001250FE" w:rsidRPr="00F91FBB" w:rsidRDefault="001250FE" w:rsidP="001250FE">
            <w:pPr>
              <w:rPr>
                <w:rFonts w:cs="Arial"/>
                <w:color w:val="FF0000"/>
              </w:rPr>
            </w:pPr>
          </w:p>
        </w:tc>
      </w:tr>
    </w:tbl>
    <w:p w14:paraId="5FF0A7E1" w14:textId="77777777" w:rsidR="00980883" w:rsidRDefault="00980883" w:rsidP="00980883">
      <w:pPr>
        <w:ind w:right="-1724"/>
        <w:rPr>
          <w:rFonts w:ascii="Arial" w:hAnsi="Arial" w:cs="Arial"/>
          <w:b/>
          <w:color w:val="244061" w:themeColor="accent1" w:themeShade="80"/>
          <w:sz w:val="40"/>
          <w:szCs w:val="40"/>
        </w:rPr>
        <w:sectPr w:rsidR="00980883" w:rsidSect="00456D3B">
          <w:headerReference w:type="default" r:id="rId11"/>
          <w:footerReference w:type="default" r:id="rId12"/>
          <w:pgSz w:w="23814" w:h="16839" w:orient="landscape" w:code="8"/>
          <w:pgMar w:top="1440" w:right="1440" w:bottom="425" w:left="1440" w:header="720" w:footer="510" w:gutter="0"/>
          <w:cols w:space="708"/>
          <w:docGrid w:linePitch="360"/>
        </w:sectPr>
      </w:pPr>
    </w:p>
    <w:p w14:paraId="2E654964" w14:textId="77777777" w:rsidR="00980883" w:rsidRDefault="00980883" w:rsidP="00980883">
      <w:pPr>
        <w:autoSpaceDE w:val="0"/>
        <w:autoSpaceDN w:val="0"/>
        <w:adjustRightInd w:val="0"/>
        <w:rPr>
          <w:rFonts w:ascii="Arial" w:eastAsia="Calibri" w:hAnsi="Arial" w:cs="Arial"/>
          <w:b/>
          <w:color w:val="000000"/>
        </w:rPr>
      </w:pPr>
      <w:r>
        <w:rPr>
          <w:rFonts w:ascii="Arial" w:eastAsia="Calibri" w:hAnsi="Arial" w:cs="Arial"/>
          <w:b/>
          <w:color w:val="000000"/>
        </w:rPr>
        <w:lastRenderedPageBreak/>
        <w:t>Sustainability:</w:t>
      </w:r>
    </w:p>
    <w:p w14:paraId="7EBD5552" w14:textId="77777777" w:rsidR="00980883" w:rsidRDefault="00980883" w:rsidP="00980883">
      <w:pPr>
        <w:autoSpaceDE w:val="0"/>
        <w:autoSpaceDN w:val="0"/>
        <w:adjustRightInd w:val="0"/>
        <w:rPr>
          <w:rFonts w:ascii="Arial" w:eastAsia="Calibri" w:hAnsi="Arial" w:cs="Arial"/>
          <w:b/>
          <w:color w:val="000000"/>
        </w:rPr>
      </w:pPr>
    </w:p>
    <w:p w14:paraId="407F1C61" w14:textId="77777777" w:rsidR="00980883" w:rsidRPr="00DE77A8" w:rsidRDefault="00980883" w:rsidP="00980883">
      <w:pPr>
        <w:autoSpaceDE w:val="0"/>
        <w:autoSpaceDN w:val="0"/>
        <w:adjustRightInd w:val="0"/>
        <w:rPr>
          <w:rFonts w:ascii="Arial" w:eastAsia="Calibri" w:hAnsi="Arial" w:cs="Arial"/>
          <w:color w:val="000000"/>
        </w:rPr>
      </w:pPr>
      <w:r>
        <w:rPr>
          <w:rFonts w:ascii="Arial" w:eastAsia="Calibri" w:hAnsi="Arial" w:cs="Arial"/>
          <w:color w:val="000000"/>
        </w:rPr>
        <w:t xml:space="preserve">Please outline how you plan to mainstream or exit initiatives if required to enable sustainability in the longer term. </w:t>
      </w:r>
    </w:p>
    <w:p w14:paraId="67709D29" w14:textId="77777777" w:rsidR="00980883" w:rsidRDefault="00980883" w:rsidP="00980883">
      <w:pPr>
        <w:autoSpaceDE w:val="0"/>
        <w:autoSpaceDN w:val="0"/>
        <w:adjustRightInd w:val="0"/>
        <w:rPr>
          <w:rFonts w:ascii="Arial" w:eastAsia="Calibri" w:hAnsi="Arial" w:cs="Arial"/>
          <w:b/>
          <w:color w:val="000000"/>
        </w:rPr>
      </w:pPr>
    </w:p>
    <w:tbl>
      <w:tblPr>
        <w:tblStyle w:val="TableGrid"/>
        <w:tblW w:w="0" w:type="auto"/>
        <w:tblLook w:val="04A0" w:firstRow="1" w:lastRow="0" w:firstColumn="1" w:lastColumn="0" w:noHBand="0" w:noVBand="1"/>
      </w:tblPr>
      <w:tblGrid>
        <w:gridCol w:w="13948"/>
      </w:tblGrid>
      <w:tr w:rsidR="00980883" w14:paraId="2B363312" w14:textId="77777777" w:rsidTr="00CD7D14">
        <w:tc>
          <w:tcPr>
            <w:tcW w:w="20924" w:type="dxa"/>
          </w:tcPr>
          <w:p w14:paraId="664A2B9F" w14:textId="77777777" w:rsidR="00980883" w:rsidRDefault="00980883" w:rsidP="00CD7D14">
            <w:pPr>
              <w:autoSpaceDE w:val="0"/>
              <w:autoSpaceDN w:val="0"/>
              <w:adjustRightInd w:val="0"/>
              <w:rPr>
                <w:rFonts w:ascii="Arial" w:eastAsia="Calibri" w:hAnsi="Arial" w:cs="Arial"/>
                <w:b/>
                <w:color w:val="000000"/>
              </w:rPr>
            </w:pPr>
          </w:p>
          <w:p w14:paraId="46786B06" w14:textId="77777777" w:rsidR="00980883" w:rsidRDefault="00980883" w:rsidP="00CD7D14">
            <w:pPr>
              <w:autoSpaceDE w:val="0"/>
              <w:autoSpaceDN w:val="0"/>
              <w:adjustRightInd w:val="0"/>
              <w:rPr>
                <w:rFonts w:ascii="Arial" w:eastAsia="Calibri" w:hAnsi="Arial" w:cs="Arial"/>
                <w:b/>
                <w:color w:val="000000"/>
              </w:rPr>
            </w:pPr>
          </w:p>
          <w:p w14:paraId="14AE8D1D" w14:textId="01920D47" w:rsidR="00980883" w:rsidRPr="00BE243B" w:rsidRDefault="006C1A71" w:rsidP="00CD7D14">
            <w:pPr>
              <w:autoSpaceDE w:val="0"/>
              <w:autoSpaceDN w:val="0"/>
              <w:adjustRightInd w:val="0"/>
              <w:rPr>
                <w:rFonts w:ascii="Arial" w:eastAsia="Calibri" w:hAnsi="Arial" w:cs="Arial"/>
                <w:color w:val="000000"/>
              </w:rPr>
            </w:pPr>
            <w:r w:rsidRPr="00BE243B">
              <w:rPr>
                <w:rFonts w:ascii="Arial" w:eastAsia="Calibri" w:hAnsi="Arial" w:cs="Arial"/>
                <w:color w:val="000000"/>
              </w:rPr>
              <w:t>Increase in staff confidence through training and demonstration lessons to continue to build a nurturing environment for all learners.</w:t>
            </w:r>
          </w:p>
          <w:p w14:paraId="5B140A33" w14:textId="49903D94" w:rsidR="006C1A71" w:rsidRPr="00BE243B" w:rsidRDefault="00BE243B" w:rsidP="00CD7D14">
            <w:pPr>
              <w:autoSpaceDE w:val="0"/>
              <w:autoSpaceDN w:val="0"/>
              <w:adjustRightInd w:val="0"/>
              <w:rPr>
                <w:rFonts w:ascii="Arial" w:eastAsia="Calibri" w:hAnsi="Arial" w:cs="Arial"/>
                <w:color w:val="000000"/>
              </w:rPr>
            </w:pPr>
            <w:r w:rsidRPr="00BE243B">
              <w:rPr>
                <w:rFonts w:ascii="Arial" w:eastAsia="Calibri" w:hAnsi="Arial" w:cs="Arial"/>
                <w:color w:val="000000"/>
              </w:rPr>
              <w:t>Careful timetabling of key staff to ensure that nurturing classroom can continue for at least one day per week.</w:t>
            </w:r>
          </w:p>
          <w:p w14:paraId="3D973CF8" w14:textId="522BC932" w:rsidR="00BE243B" w:rsidRPr="00BE243B" w:rsidRDefault="00BE243B" w:rsidP="00CD7D14">
            <w:pPr>
              <w:autoSpaceDE w:val="0"/>
              <w:autoSpaceDN w:val="0"/>
              <w:adjustRightInd w:val="0"/>
              <w:rPr>
                <w:rFonts w:ascii="Arial" w:eastAsia="Calibri" w:hAnsi="Arial" w:cs="Arial"/>
                <w:color w:val="000000"/>
              </w:rPr>
            </w:pPr>
            <w:r w:rsidRPr="00BE243B">
              <w:rPr>
                <w:rFonts w:ascii="Arial" w:eastAsia="Calibri" w:hAnsi="Arial" w:cs="Arial"/>
                <w:color w:val="000000"/>
              </w:rPr>
              <w:t>Training of parent helpers to allow joint initiatives to continue- paired reading.</w:t>
            </w:r>
          </w:p>
          <w:p w14:paraId="434E3AE5" w14:textId="77777777" w:rsidR="00980883" w:rsidRDefault="00980883" w:rsidP="00CD7D14">
            <w:pPr>
              <w:autoSpaceDE w:val="0"/>
              <w:autoSpaceDN w:val="0"/>
              <w:adjustRightInd w:val="0"/>
              <w:rPr>
                <w:rFonts w:ascii="Arial" w:eastAsia="Calibri" w:hAnsi="Arial" w:cs="Arial"/>
                <w:b/>
                <w:color w:val="000000"/>
              </w:rPr>
            </w:pPr>
          </w:p>
        </w:tc>
      </w:tr>
    </w:tbl>
    <w:p w14:paraId="5951F5C8" w14:textId="77777777" w:rsidR="00980883" w:rsidRDefault="00980883" w:rsidP="00980883">
      <w:pPr>
        <w:ind w:right="-1724"/>
        <w:jc w:val="center"/>
        <w:rPr>
          <w:rFonts w:ascii="Arial" w:hAnsi="Arial" w:cs="Arial"/>
          <w:b/>
          <w:color w:val="244061" w:themeColor="accent1" w:themeShade="80"/>
          <w:sz w:val="40"/>
          <w:szCs w:val="40"/>
        </w:rPr>
      </w:pPr>
    </w:p>
    <w:p w14:paraId="384ED4FF" w14:textId="77777777" w:rsidR="00980883" w:rsidRDefault="00980883" w:rsidP="00980883">
      <w:pPr>
        <w:autoSpaceDE w:val="0"/>
        <w:autoSpaceDN w:val="0"/>
        <w:adjustRightInd w:val="0"/>
        <w:rPr>
          <w:rFonts w:ascii="Arial" w:eastAsia="Calibri" w:hAnsi="Arial" w:cs="Arial"/>
          <w:b/>
          <w:color w:val="000000"/>
        </w:rPr>
      </w:pPr>
    </w:p>
    <w:p w14:paraId="434DFE39" w14:textId="77777777" w:rsidR="00B02000" w:rsidRDefault="00B02000" w:rsidP="00B02000">
      <w:pPr>
        <w:spacing w:after="200" w:line="276" w:lineRule="auto"/>
        <w:rPr>
          <w:rFonts w:ascii="Arial" w:hAnsi="Arial" w:cs="Arial"/>
          <w:b/>
          <w:bCs/>
          <w:color w:val="000000" w:themeColor="text1"/>
          <w:sz w:val="26"/>
          <w:szCs w:val="26"/>
        </w:rPr>
      </w:pPr>
    </w:p>
    <w:p w14:paraId="221EA467" w14:textId="77777777" w:rsidR="007E0AF8" w:rsidRDefault="007E0AF8" w:rsidP="005C5141">
      <w:pPr>
        <w:spacing w:line="276" w:lineRule="auto"/>
        <w:rPr>
          <w:rFonts w:ascii="Arial" w:hAnsi="Arial" w:cs="Arial"/>
          <w:b/>
          <w:bCs/>
          <w:color w:val="0070C0"/>
          <w:sz w:val="26"/>
          <w:szCs w:val="26"/>
        </w:rPr>
      </w:pPr>
    </w:p>
    <w:p w14:paraId="0C95D924" w14:textId="77777777" w:rsidR="007E0AF8" w:rsidRDefault="007E0AF8" w:rsidP="007E0AF8">
      <w:pPr>
        <w:rPr>
          <w:rFonts w:ascii="Arial" w:hAnsi="Arial" w:cs="Arial"/>
          <w:b/>
          <w:bCs/>
          <w:color w:val="9BBB59" w:themeColor="accent3"/>
          <w:sz w:val="26"/>
          <w:szCs w:val="26"/>
        </w:rPr>
      </w:pPr>
    </w:p>
    <w:p w14:paraId="6BB7E5C2" w14:textId="4217502F" w:rsidR="001D6697" w:rsidRDefault="001D6697" w:rsidP="00C82613">
      <w:pPr>
        <w:spacing w:after="200" w:line="276" w:lineRule="auto"/>
      </w:pPr>
    </w:p>
    <w:sectPr w:rsidR="001D6697" w:rsidSect="009614E2">
      <w:pgSz w:w="16838" w:h="11906" w:orient="landscape"/>
      <w:pgMar w:top="284"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E2A70" w14:textId="77777777" w:rsidR="00EC0430" w:rsidRDefault="00EC0430" w:rsidP="007A608D">
      <w:r>
        <w:separator/>
      </w:r>
    </w:p>
  </w:endnote>
  <w:endnote w:type="continuationSeparator" w:id="0">
    <w:p w14:paraId="3ED0612D" w14:textId="77777777" w:rsidR="00EC0430" w:rsidRDefault="00EC0430" w:rsidP="007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89"/>
      <w:docPartObj>
        <w:docPartGallery w:val="Page Numbers (Bottom of Page)"/>
        <w:docPartUnique/>
      </w:docPartObj>
    </w:sdtPr>
    <w:sdtEndPr/>
    <w:sdtContent>
      <w:p w14:paraId="61B38757" w14:textId="1DF95607" w:rsidR="00EC0430" w:rsidRDefault="00EC0430">
        <w:pPr>
          <w:pStyle w:val="Footer"/>
          <w:jc w:val="right"/>
        </w:pPr>
        <w:r>
          <w:rPr>
            <w:noProof/>
          </w:rPr>
          <w:fldChar w:fldCharType="begin"/>
        </w:r>
        <w:r>
          <w:rPr>
            <w:noProof/>
          </w:rPr>
          <w:instrText xml:space="preserve"> PAGE   \* MERGEFORMAT </w:instrText>
        </w:r>
        <w:r>
          <w:rPr>
            <w:noProof/>
          </w:rPr>
          <w:fldChar w:fldCharType="separate"/>
        </w:r>
        <w:r w:rsidR="00456D3B">
          <w:rPr>
            <w:noProof/>
          </w:rPr>
          <w:t>8</w:t>
        </w:r>
        <w:r>
          <w:rPr>
            <w:noProof/>
          </w:rPr>
          <w:fldChar w:fldCharType="end"/>
        </w:r>
      </w:p>
    </w:sdtContent>
  </w:sdt>
  <w:p w14:paraId="3F5C084C" w14:textId="77777777" w:rsidR="00EC0430" w:rsidRDefault="00EC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46092"/>
      <w:docPartObj>
        <w:docPartGallery w:val="Page Numbers (Bottom of Page)"/>
        <w:docPartUnique/>
      </w:docPartObj>
    </w:sdtPr>
    <w:sdtEndPr/>
    <w:sdtContent>
      <w:p w14:paraId="31FFA2A9" w14:textId="28B4040A" w:rsidR="00EC0430" w:rsidRDefault="00EC0430">
        <w:pPr>
          <w:pStyle w:val="Footer"/>
          <w:jc w:val="right"/>
        </w:pPr>
        <w:r>
          <w:fldChar w:fldCharType="begin"/>
        </w:r>
        <w:r>
          <w:instrText xml:space="preserve"> PAGE   \* MERGEFORMAT </w:instrText>
        </w:r>
        <w:r>
          <w:fldChar w:fldCharType="separate"/>
        </w:r>
        <w:r w:rsidR="00456D3B">
          <w:rPr>
            <w:noProof/>
          </w:rPr>
          <w:t>1</w:t>
        </w:r>
        <w:r>
          <w:rPr>
            <w:noProof/>
          </w:rPr>
          <w:fldChar w:fldCharType="end"/>
        </w:r>
      </w:p>
    </w:sdtContent>
  </w:sdt>
  <w:p w14:paraId="371009C8" w14:textId="77777777" w:rsidR="00EC0430" w:rsidRDefault="00EC0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D51A" w14:textId="77777777" w:rsidR="00EC0430" w:rsidRPr="0067486A" w:rsidRDefault="00EC0430" w:rsidP="00CD7D14">
    <w:pPr>
      <w:pStyle w:val="Footer"/>
      <w:tabs>
        <w:tab w:val="clear" w:pos="4513"/>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F6EB5" w14:textId="77777777" w:rsidR="00EC0430" w:rsidRDefault="00EC0430" w:rsidP="007A608D">
      <w:r>
        <w:separator/>
      </w:r>
    </w:p>
  </w:footnote>
  <w:footnote w:type="continuationSeparator" w:id="0">
    <w:p w14:paraId="19572CBA" w14:textId="77777777" w:rsidR="00EC0430" w:rsidRDefault="00EC0430" w:rsidP="007A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9745" w14:textId="77777777" w:rsidR="00EC0430" w:rsidRPr="0067486A" w:rsidRDefault="00EC0430" w:rsidP="00CD7D14">
    <w:pPr>
      <w:pStyle w:val="Header"/>
      <w:tabs>
        <w:tab w:val="clear" w:pos="4513"/>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75pt;height:13.5pt" o:bullet="t">
        <v:shadow color="#868686"/>
        <v:textpath style="font-family:&quot;Arial Black&quot;;font-size:10pt;v-text-kern:t" trim="t" fitpath="t" string="Girfec"/>
      </v:shape>
    </w:pict>
  </w:numPicBullet>
  <w:abstractNum w:abstractNumId="0" w15:restartNumberingAfterBreak="0">
    <w:nsid w:val="015D0016"/>
    <w:multiLevelType w:val="hybridMultilevel"/>
    <w:tmpl w:val="071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0FFB"/>
    <w:multiLevelType w:val="hybridMultilevel"/>
    <w:tmpl w:val="A71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B515F"/>
    <w:multiLevelType w:val="hybridMultilevel"/>
    <w:tmpl w:val="DDB6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104E1"/>
    <w:multiLevelType w:val="hybridMultilevel"/>
    <w:tmpl w:val="CA0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3B0D"/>
    <w:multiLevelType w:val="hybridMultilevel"/>
    <w:tmpl w:val="120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11AA2"/>
    <w:multiLevelType w:val="hybridMultilevel"/>
    <w:tmpl w:val="D5B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20C22"/>
    <w:multiLevelType w:val="hybridMultilevel"/>
    <w:tmpl w:val="4F4C9AC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15760988"/>
    <w:multiLevelType w:val="hybridMultilevel"/>
    <w:tmpl w:val="FB26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36123"/>
    <w:multiLevelType w:val="hybridMultilevel"/>
    <w:tmpl w:val="9A8A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870A4"/>
    <w:multiLevelType w:val="hybridMultilevel"/>
    <w:tmpl w:val="0702229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21EC0340"/>
    <w:multiLevelType w:val="hybridMultilevel"/>
    <w:tmpl w:val="DB84EA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2304E83"/>
    <w:multiLevelType w:val="hybridMultilevel"/>
    <w:tmpl w:val="D8BAF220"/>
    <w:lvl w:ilvl="0" w:tplc="7BF85D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75CA0"/>
    <w:multiLevelType w:val="hybridMultilevel"/>
    <w:tmpl w:val="C1D2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E11EA"/>
    <w:multiLevelType w:val="hybridMultilevel"/>
    <w:tmpl w:val="D9AC31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CA12B3A"/>
    <w:multiLevelType w:val="hybridMultilevel"/>
    <w:tmpl w:val="FDB6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031CC"/>
    <w:multiLevelType w:val="hybridMultilevel"/>
    <w:tmpl w:val="6BF0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2739DC"/>
    <w:multiLevelType w:val="hybridMultilevel"/>
    <w:tmpl w:val="DF905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8F38DB"/>
    <w:multiLevelType w:val="hybridMultilevel"/>
    <w:tmpl w:val="EE02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7662E"/>
    <w:multiLevelType w:val="hybridMultilevel"/>
    <w:tmpl w:val="6480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32BE4"/>
    <w:multiLevelType w:val="hybridMultilevel"/>
    <w:tmpl w:val="EDF8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946AC"/>
    <w:multiLevelType w:val="hybridMultilevel"/>
    <w:tmpl w:val="DC1E0F68"/>
    <w:lvl w:ilvl="0" w:tplc="0809000F">
      <w:start w:val="1"/>
      <w:numFmt w:val="decimal"/>
      <w:lvlText w:val="%1."/>
      <w:lvlJc w:val="left"/>
      <w:pPr>
        <w:ind w:left="-132" w:hanging="360"/>
      </w:pPr>
    </w:lvl>
    <w:lvl w:ilvl="1" w:tplc="08090019" w:tentative="1">
      <w:start w:val="1"/>
      <w:numFmt w:val="lowerLetter"/>
      <w:lvlText w:val="%2."/>
      <w:lvlJc w:val="left"/>
      <w:pPr>
        <w:ind w:left="58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2028" w:hanging="360"/>
      </w:pPr>
    </w:lvl>
    <w:lvl w:ilvl="4" w:tplc="08090019" w:tentative="1">
      <w:start w:val="1"/>
      <w:numFmt w:val="lowerLetter"/>
      <w:lvlText w:val="%5."/>
      <w:lvlJc w:val="left"/>
      <w:pPr>
        <w:ind w:left="2748" w:hanging="360"/>
      </w:pPr>
    </w:lvl>
    <w:lvl w:ilvl="5" w:tplc="0809001B" w:tentative="1">
      <w:start w:val="1"/>
      <w:numFmt w:val="lowerRoman"/>
      <w:lvlText w:val="%6."/>
      <w:lvlJc w:val="right"/>
      <w:pPr>
        <w:ind w:left="3468" w:hanging="180"/>
      </w:pPr>
    </w:lvl>
    <w:lvl w:ilvl="6" w:tplc="0809000F" w:tentative="1">
      <w:start w:val="1"/>
      <w:numFmt w:val="decimal"/>
      <w:lvlText w:val="%7."/>
      <w:lvlJc w:val="left"/>
      <w:pPr>
        <w:ind w:left="4188" w:hanging="360"/>
      </w:pPr>
    </w:lvl>
    <w:lvl w:ilvl="7" w:tplc="08090019" w:tentative="1">
      <w:start w:val="1"/>
      <w:numFmt w:val="lowerLetter"/>
      <w:lvlText w:val="%8."/>
      <w:lvlJc w:val="left"/>
      <w:pPr>
        <w:ind w:left="4908" w:hanging="360"/>
      </w:pPr>
    </w:lvl>
    <w:lvl w:ilvl="8" w:tplc="0809001B" w:tentative="1">
      <w:start w:val="1"/>
      <w:numFmt w:val="lowerRoman"/>
      <w:lvlText w:val="%9."/>
      <w:lvlJc w:val="right"/>
      <w:pPr>
        <w:ind w:left="5628" w:hanging="180"/>
      </w:pPr>
    </w:lvl>
  </w:abstractNum>
  <w:abstractNum w:abstractNumId="22" w15:restartNumberingAfterBreak="0">
    <w:nsid w:val="4D917B97"/>
    <w:multiLevelType w:val="hybridMultilevel"/>
    <w:tmpl w:val="628ACA42"/>
    <w:lvl w:ilvl="0" w:tplc="45F64174">
      <w:start w:val="7"/>
      <w:numFmt w:val="decimal"/>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DC07231"/>
    <w:multiLevelType w:val="hybridMultilevel"/>
    <w:tmpl w:val="B932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1409F"/>
    <w:multiLevelType w:val="hybridMultilevel"/>
    <w:tmpl w:val="8ABA6D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E665A46"/>
    <w:multiLevelType w:val="hybridMultilevel"/>
    <w:tmpl w:val="EA42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5075F4"/>
    <w:multiLevelType w:val="hybridMultilevel"/>
    <w:tmpl w:val="A5F67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920B5"/>
    <w:multiLevelType w:val="hybridMultilevel"/>
    <w:tmpl w:val="F0C8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602A9"/>
    <w:multiLevelType w:val="hybridMultilevel"/>
    <w:tmpl w:val="2EC4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44A26"/>
    <w:multiLevelType w:val="multilevel"/>
    <w:tmpl w:val="A9665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774C67"/>
    <w:multiLevelType w:val="hybridMultilevel"/>
    <w:tmpl w:val="3DDC72EA"/>
    <w:lvl w:ilvl="0" w:tplc="C80AA20C">
      <w:start w:val="1"/>
      <w:numFmt w:val="decimal"/>
      <w:lvlText w:val="%1."/>
      <w:lvlJc w:val="left"/>
      <w:pPr>
        <w:ind w:left="2804" w:hanging="720"/>
      </w:pPr>
      <w:rPr>
        <w:rFonts w:hint="default"/>
      </w:rPr>
    </w:lvl>
    <w:lvl w:ilvl="1" w:tplc="08090019">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31" w15:restartNumberingAfterBreak="0">
    <w:nsid w:val="69A23BB1"/>
    <w:multiLevelType w:val="hybridMultilevel"/>
    <w:tmpl w:val="4F2A5C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69CA2D14"/>
    <w:multiLevelType w:val="hybridMultilevel"/>
    <w:tmpl w:val="0CE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153E9"/>
    <w:multiLevelType w:val="hybridMultilevel"/>
    <w:tmpl w:val="B5E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352D6"/>
    <w:multiLevelType w:val="hybridMultilevel"/>
    <w:tmpl w:val="473A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12A3F"/>
    <w:multiLevelType w:val="hybridMultilevel"/>
    <w:tmpl w:val="A5CC2564"/>
    <w:lvl w:ilvl="0" w:tplc="17BAB89A">
      <w:start w:val="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42A44B9"/>
    <w:multiLevelType w:val="hybridMultilevel"/>
    <w:tmpl w:val="95B2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D13C3"/>
    <w:multiLevelType w:val="hybridMultilevel"/>
    <w:tmpl w:val="3A28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D0182"/>
    <w:multiLevelType w:val="multilevel"/>
    <w:tmpl w:val="F654A8C8"/>
    <w:lvl w:ilvl="0">
      <w:start w:val="1"/>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372" w:hanging="36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080"/>
      </w:pPr>
      <w:rPr>
        <w:rFonts w:hint="default"/>
      </w:rPr>
    </w:lvl>
    <w:lvl w:ilvl="8">
      <w:start w:val="1"/>
      <w:numFmt w:val="decimal"/>
      <w:lvlText w:val="%1.%2.%3.%4.%5.%6.%7.%8.%9"/>
      <w:lvlJc w:val="left"/>
      <w:pPr>
        <w:ind w:left="1488" w:hanging="1440"/>
      </w:pPr>
      <w:rPr>
        <w:rFonts w:hint="default"/>
      </w:rPr>
    </w:lvl>
  </w:abstractNum>
  <w:abstractNum w:abstractNumId="39" w15:restartNumberingAfterBreak="0">
    <w:nsid w:val="7CF7584D"/>
    <w:multiLevelType w:val="hybridMultilevel"/>
    <w:tmpl w:val="1E12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E5D52"/>
    <w:multiLevelType w:val="hybridMultilevel"/>
    <w:tmpl w:val="D5D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D0A4F"/>
    <w:multiLevelType w:val="hybridMultilevel"/>
    <w:tmpl w:val="470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17A5F"/>
    <w:multiLevelType w:val="hybridMultilevel"/>
    <w:tmpl w:val="50E269D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2"/>
  </w:num>
  <w:num w:numId="2">
    <w:abstractNumId w:val="33"/>
  </w:num>
  <w:num w:numId="3">
    <w:abstractNumId w:val="0"/>
  </w:num>
  <w:num w:numId="4">
    <w:abstractNumId w:val="1"/>
  </w:num>
  <w:num w:numId="5">
    <w:abstractNumId w:val="40"/>
  </w:num>
  <w:num w:numId="6">
    <w:abstractNumId w:val="12"/>
  </w:num>
  <w:num w:numId="7">
    <w:abstractNumId w:val="20"/>
  </w:num>
  <w:num w:numId="8">
    <w:abstractNumId w:val="36"/>
  </w:num>
  <w:num w:numId="9">
    <w:abstractNumId w:val="2"/>
  </w:num>
  <w:num w:numId="10">
    <w:abstractNumId w:val="37"/>
  </w:num>
  <w:num w:numId="11">
    <w:abstractNumId w:val="38"/>
  </w:num>
  <w:num w:numId="12">
    <w:abstractNumId w:val="4"/>
  </w:num>
  <w:num w:numId="13">
    <w:abstractNumId w:val="24"/>
  </w:num>
  <w:num w:numId="14">
    <w:abstractNumId w:val="14"/>
  </w:num>
  <w:num w:numId="15">
    <w:abstractNumId w:val="32"/>
  </w:num>
  <w:num w:numId="16">
    <w:abstractNumId w:val="28"/>
  </w:num>
  <w:num w:numId="17">
    <w:abstractNumId w:val="19"/>
  </w:num>
  <w:num w:numId="18">
    <w:abstractNumId w:val="8"/>
  </w:num>
  <w:num w:numId="19">
    <w:abstractNumId w:val="39"/>
  </w:num>
  <w:num w:numId="20">
    <w:abstractNumId w:val="22"/>
  </w:num>
  <w:num w:numId="21">
    <w:abstractNumId w:val="35"/>
  </w:num>
  <w:num w:numId="22">
    <w:abstractNumId w:val="30"/>
  </w:num>
  <w:num w:numId="23">
    <w:abstractNumId w:val="26"/>
  </w:num>
  <w:num w:numId="24">
    <w:abstractNumId w:val="29"/>
  </w:num>
  <w:num w:numId="25">
    <w:abstractNumId w:val="3"/>
  </w:num>
  <w:num w:numId="26">
    <w:abstractNumId w:val="15"/>
  </w:num>
  <w:num w:numId="27">
    <w:abstractNumId w:val="5"/>
  </w:num>
  <w:num w:numId="28">
    <w:abstractNumId w:val="31"/>
  </w:num>
  <w:num w:numId="29">
    <w:abstractNumId w:val="10"/>
  </w:num>
  <w:num w:numId="30">
    <w:abstractNumId w:val="6"/>
  </w:num>
  <w:num w:numId="31">
    <w:abstractNumId w:val="9"/>
  </w:num>
  <w:num w:numId="32">
    <w:abstractNumId w:val="21"/>
  </w:num>
  <w:num w:numId="33">
    <w:abstractNumId w:val="41"/>
  </w:num>
  <w:num w:numId="34">
    <w:abstractNumId w:val="13"/>
  </w:num>
  <w:num w:numId="35">
    <w:abstractNumId w:val="17"/>
  </w:num>
  <w:num w:numId="36">
    <w:abstractNumId w:val="16"/>
  </w:num>
  <w:num w:numId="37">
    <w:abstractNumId w:val="11"/>
  </w:num>
  <w:num w:numId="38">
    <w:abstractNumId w:val="34"/>
  </w:num>
  <w:num w:numId="39">
    <w:abstractNumId w:val="23"/>
  </w:num>
  <w:num w:numId="40">
    <w:abstractNumId w:val="7"/>
  </w:num>
  <w:num w:numId="41">
    <w:abstractNumId w:val="18"/>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58"/>
    <w:rsid w:val="00003606"/>
    <w:rsid w:val="00004F93"/>
    <w:rsid w:val="00011540"/>
    <w:rsid w:val="00011774"/>
    <w:rsid w:val="000153E7"/>
    <w:rsid w:val="00015648"/>
    <w:rsid w:val="00022BF6"/>
    <w:rsid w:val="00027BFE"/>
    <w:rsid w:val="000332CB"/>
    <w:rsid w:val="00054B80"/>
    <w:rsid w:val="00060110"/>
    <w:rsid w:val="00066677"/>
    <w:rsid w:val="00067611"/>
    <w:rsid w:val="00085273"/>
    <w:rsid w:val="000E399E"/>
    <w:rsid w:val="000E4A9F"/>
    <w:rsid w:val="000E6029"/>
    <w:rsid w:val="000F69D7"/>
    <w:rsid w:val="000F7328"/>
    <w:rsid w:val="0010300D"/>
    <w:rsid w:val="0011066B"/>
    <w:rsid w:val="001108CF"/>
    <w:rsid w:val="001160D8"/>
    <w:rsid w:val="001250FE"/>
    <w:rsid w:val="001272A1"/>
    <w:rsid w:val="0013691B"/>
    <w:rsid w:val="001400E6"/>
    <w:rsid w:val="00143E3D"/>
    <w:rsid w:val="00155DA9"/>
    <w:rsid w:val="001716F0"/>
    <w:rsid w:val="001A4A65"/>
    <w:rsid w:val="001A744D"/>
    <w:rsid w:val="001D5983"/>
    <w:rsid w:val="001D6697"/>
    <w:rsid w:val="001E2856"/>
    <w:rsid w:val="001F41CF"/>
    <w:rsid w:val="001F58FB"/>
    <w:rsid w:val="001F6506"/>
    <w:rsid w:val="002018A2"/>
    <w:rsid w:val="002030EA"/>
    <w:rsid w:val="0021715C"/>
    <w:rsid w:val="00225B10"/>
    <w:rsid w:val="00230ABE"/>
    <w:rsid w:val="00235DD2"/>
    <w:rsid w:val="00236BE4"/>
    <w:rsid w:val="002404EA"/>
    <w:rsid w:val="0027444B"/>
    <w:rsid w:val="002848AF"/>
    <w:rsid w:val="00286D59"/>
    <w:rsid w:val="00291094"/>
    <w:rsid w:val="0029755B"/>
    <w:rsid w:val="0029780D"/>
    <w:rsid w:val="002A2406"/>
    <w:rsid w:val="002A3DD8"/>
    <w:rsid w:val="002C5201"/>
    <w:rsid w:val="002C5DA8"/>
    <w:rsid w:val="002D11B3"/>
    <w:rsid w:val="002D2DB8"/>
    <w:rsid w:val="002F0F39"/>
    <w:rsid w:val="002F5770"/>
    <w:rsid w:val="00304752"/>
    <w:rsid w:val="00316AA6"/>
    <w:rsid w:val="00327ABD"/>
    <w:rsid w:val="00334AB3"/>
    <w:rsid w:val="00335ED7"/>
    <w:rsid w:val="00344664"/>
    <w:rsid w:val="00350256"/>
    <w:rsid w:val="0035288E"/>
    <w:rsid w:val="00352A42"/>
    <w:rsid w:val="00361F91"/>
    <w:rsid w:val="00372218"/>
    <w:rsid w:val="00374B3F"/>
    <w:rsid w:val="00377E1E"/>
    <w:rsid w:val="003812CB"/>
    <w:rsid w:val="003A2246"/>
    <w:rsid w:val="003A277E"/>
    <w:rsid w:val="003C1C98"/>
    <w:rsid w:val="003D1E60"/>
    <w:rsid w:val="003D4880"/>
    <w:rsid w:val="003D5663"/>
    <w:rsid w:val="003D6EC0"/>
    <w:rsid w:val="00407B88"/>
    <w:rsid w:val="0043572D"/>
    <w:rsid w:val="00441999"/>
    <w:rsid w:val="00456D3B"/>
    <w:rsid w:val="00462B4C"/>
    <w:rsid w:val="00463616"/>
    <w:rsid w:val="004650E0"/>
    <w:rsid w:val="00481BD5"/>
    <w:rsid w:val="004909B5"/>
    <w:rsid w:val="0049159B"/>
    <w:rsid w:val="004923EB"/>
    <w:rsid w:val="004937BF"/>
    <w:rsid w:val="004C29C0"/>
    <w:rsid w:val="004C359C"/>
    <w:rsid w:val="004C3B9E"/>
    <w:rsid w:val="004C6A29"/>
    <w:rsid w:val="004D38AD"/>
    <w:rsid w:val="004D6D3C"/>
    <w:rsid w:val="004D7524"/>
    <w:rsid w:val="004E36EC"/>
    <w:rsid w:val="004E50F4"/>
    <w:rsid w:val="004F0B45"/>
    <w:rsid w:val="004F3F6C"/>
    <w:rsid w:val="004F5F4E"/>
    <w:rsid w:val="00510980"/>
    <w:rsid w:val="00511BB4"/>
    <w:rsid w:val="00513520"/>
    <w:rsid w:val="005168E4"/>
    <w:rsid w:val="0051694B"/>
    <w:rsid w:val="00521E00"/>
    <w:rsid w:val="005309AD"/>
    <w:rsid w:val="00571D03"/>
    <w:rsid w:val="0057216E"/>
    <w:rsid w:val="005821B1"/>
    <w:rsid w:val="005901F1"/>
    <w:rsid w:val="005A033B"/>
    <w:rsid w:val="005A0A06"/>
    <w:rsid w:val="005C1180"/>
    <w:rsid w:val="005C1ABE"/>
    <w:rsid w:val="005C5141"/>
    <w:rsid w:val="005C6954"/>
    <w:rsid w:val="0060172E"/>
    <w:rsid w:val="0060209F"/>
    <w:rsid w:val="00615A0D"/>
    <w:rsid w:val="00620095"/>
    <w:rsid w:val="006347BA"/>
    <w:rsid w:val="00641B21"/>
    <w:rsid w:val="006666BB"/>
    <w:rsid w:val="006714D0"/>
    <w:rsid w:val="00686F9B"/>
    <w:rsid w:val="006A2A2B"/>
    <w:rsid w:val="006B1B99"/>
    <w:rsid w:val="006C1A71"/>
    <w:rsid w:val="006C4CB3"/>
    <w:rsid w:val="006C6EBC"/>
    <w:rsid w:val="006D290F"/>
    <w:rsid w:val="006D38CC"/>
    <w:rsid w:val="006F1039"/>
    <w:rsid w:val="007012AE"/>
    <w:rsid w:val="00763E4B"/>
    <w:rsid w:val="00785AE0"/>
    <w:rsid w:val="00787E7F"/>
    <w:rsid w:val="007A2A83"/>
    <w:rsid w:val="007A3D38"/>
    <w:rsid w:val="007A608D"/>
    <w:rsid w:val="007C0984"/>
    <w:rsid w:val="007C2C14"/>
    <w:rsid w:val="007E0AF8"/>
    <w:rsid w:val="007E52B1"/>
    <w:rsid w:val="007F2AF0"/>
    <w:rsid w:val="0081252A"/>
    <w:rsid w:val="00812E9B"/>
    <w:rsid w:val="00814BAC"/>
    <w:rsid w:val="0082068E"/>
    <w:rsid w:val="00824F8C"/>
    <w:rsid w:val="00845A91"/>
    <w:rsid w:val="00864C4D"/>
    <w:rsid w:val="00870E0A"/>
    <w:rsid w:val="00871362"/>
    <w:rsid w:val="00872744"/>
    <w:rsid w:val="0089539F"/>
    <w:rsid w:val="008B3B65"/>
    <w:rsid w:val="008B6DF2"/>
    <w:rsid w:val="008C589C"/>
    <w:rsid w:val="008D08FF"/>
    <w:rsid w:val="008D4DBE"/>
    <w:rsid w:val="008E2C39"/>
    <w:rsid w:val="009110DA"/>
    <w:rsid w:val="00935FDA"/>
    <w:rsid w:val="009421B7"/>
    <w:rsid w:val="00943A5A"/>
    <w:rsid w:val="009614E2"/>
    <w:rsid w:val="00966DA4"/>
    <w:rsid w:val="00967FA6"/>
    <w:rsid w:val="00970A4B"/>
    <w:rsid w:val="00972B61"/>
    <w:rsid w:val="00975AAF"/>
    <w:rsid w:val="00976A54"/>
    <w:rsid w:val="00980883"/>
    <w:rsid w:val="00981E7C"/>
    <w:rsid w:val="0098789D"/>
    <w:rsid w:val="00987BCB"/>
    <w:rsid w:val="00994468"/>
    <w:rsid w:val="009A2DD5"/>
    <w:rsid w:val="009C093E"/>
    <w:rsid w:val="009C61E5"/>
    <w:rsid w:val="009D419D"/>
    <w:rsid w:val="009D5DAC"/>
    <w:rsid w:val="009E1518"/>
    <w:rsid w:val="009F20FB"/>
    <w:rsid w:val="00A057AC"/>
    <w:rsid w:val="00A06446"/>
    <w:rsid w:val="00A14F6D"/>
    <w:rsid w:val="00A21AFC"/>
    <w:rsid w:val="00A308E2"/>
    <w:rsid w:val="00A4137D"/>
    <w:rsid w:val="00A6460C"/>
    <w:rsid w:val="00A67935"/>
    <w:rsid w:val="00A80A46"/>
    <w:rsid w:val="00A85A1E"/>
    <w:rsid w:val="00A86018"/>
    <w:rsid w:val="00A871CF"/>
    <w:rsid w:val="00AA7D83"/>
    <w:rsid w:val="00AC22E8"/>
    <w:rsid w:val="00AC2ECB"/>
    <w:rsid w:val="00AD668B"/>
    <w:rsid w:val="00AE6040"/>
    <w:rsid w:val="00B02000"/>
    <w:rsid w:val="00B2018E"/>
    <w:rsid w:val="00B20511"/>
    <w:rsid w:val="00B23975"/>
    <w:rsid w:val="00B73B0E"/>
    <w:rsid w:val="00BA79F0"/>
    <w:rsid w:val="00BB38CB"/>
    <w:rsid w:val="00BB455E"/>
    <w:rsid w:val="00BD10CA"/>
    <w:rsid w:val="00BD3E95"/>
    <w:rsid w:val="00BE243B"/>
    <w:rsid w:val="00BE4FB3"/>
    <w:rsid w:val="00BF3CB1"/>
    <w:rsid w:val="00BF72F2"/>
    <w:rsid w:val="00C0622C"/>
    <w:rsid w:val="00C064DB"/>
    <w:rsid w:val="00C1285C"/>
    <w:rsid w:val="00C13A30"/>
    <w:rsid w:val="00C15E4E"/>
    <w:rsid w:val="00C31120"/>
    <w:rsid w:val="00C324A0"/>
    <w:rsid w:val="00C40944"/>
    <w:rsid w:val="00C442E8"/>
    <w:rsid w:val="00C61E6E"/>
    <w:rsid w:val="00C62957"/>
    <w:rsid w:val="00C82613"/>
    <w:rsid w:val="00C8678B"/>
    <w:rsid w:val="00CA2081"/>
    <w:rsid w:val="00CA476C"/>
    <w:rsid w:val="00CA7A04"/>
    <w:rsid w:val="00CC75BD"/>
    <w:rsid w:val="00CD5CA9"/>
    <w:rsid w:val="00CD7D14"/>
    <w:rsid w:val="00CF238E"/>
    <w:rsid w:val="00CF3B65"/>
    <w:rsid w:val="00CF60FA"/>
    <w:rsid w:val="00D01E10"/>
    <w:rsid w:val="00D03E83"/>
    <w:rsid w:val="00D1001F"/>
    <w:rsid w:val="00D220FF"/>
    <w:rsid w:val="00D276C7"/>
    <w:rsid w:val="00D32155"/>
    <w:rsid w:val="00D37B90"/>
    <w:rsid w:val="00D45664"/>
    <w:rsid w:val="00D509D3"/>
    <w:rsid w:val="00D53AEB"/>
    <w:rsid w:val="00D80852"/>
    <w:rsid w:val="00D82A06"/>
    <w:rsid w:val="00D87DBC"/>
    <w:rsid w:val="00D900B4"/>
    <w:rsid w:val="00DB0CFE"/>
    <w:rsid w:val="00DC2219"/>
    <w:rsid w:val="00DC48E2"/>
    <w:rsid w:val="00DF6658"/>
    <w:rsid w:val="00DF72B5"/>
    <w:rsid w:val="00E01265"/>
    <w:rsid w:val="00E14DE4"/>
    <w:rsid w:val="00E20A9D"/>
    <w:rsid w:val="00E27A6A"/>
    <w:rsid w:val="00E41531"/>
    <w:rsid w:val="00E42B4C"/>
    <w:rsid w:val="00E57F33"/>
    <w:rsid w:val="00E61AA4"/>
    <w:rsid w:val="00E674CB"/>
    <w:rsid w:val="00E72F84"/>
    <w:rsid w:val="00E75A2B"/>
    <w:rsid w:val="00E847D4"/>
    <w:rsid w:val="00E8648C"/>
    <w:rsid w:val="00E96E23"/>
    <w:rsid w:val="00EA1C29"/>
    <w:rsid w:val="00EA5FCD"/>
    <w:rsid w:val="00EA6EF3"/>
    <w:rsid w:val="00EC0430"/>
    <w:rsid w:val="00EC5C11"/>
    <w:rsid w:val="00ED0967"/>
    <w:rsid w:val="00ED3E13"/>
    <w:rsid w:val="00EF1281"/>
    <w:rsid w:val="00EF2570"/>
    <w:rsid w:val="00EF3F58"/>
    <w:rsid w:val="00EF43CA"/>
    <w:rsid w:val="00F1185D"/>
    <w:rsid w:val="00F1356A"/>
    <w:rsid w:val="00F2583E"/>
    <w:rsid w:val="00F27D5D"/>
    <w:rsid w:val="00F27E1B"/>
    <w:rsid w:val="00F32F84"/>
    <w:rsid w:val="00F354C0"/>
    <w:rsid w:val="00F543DB"/>
    <w:rsid w:val="00F627D7"/>
    <w:rsid w:val="00F63086"/>
    <w:rsid w:val="00F632DE"/>
    <w:rsid w:val="00F72BDC"/>
    <w:rsid w:val="00F760F4"/>
    <w:rsid w:val="00F90C9C"/>
    <w:rsid w:val="00F9290E"/>
    <w:rsid w:val="00F97A78"/>
    <w:rsid w:val="00FA6A73"/>
    <w:rsid w:val="00FB5A08"/>
    <w:rsid w:val="00FC0705"/>
    <w:rsid w:val="00FC3B8A"/>
    <w:rsid w:val="00FC4433"/>
    <w:rsid w:val="00FF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FED20D9"/>
  <w15:docId w15:val="{3D4EB0A0-1299-4735-A513-DF715C10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5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16A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A6"/>
    <w:pPr>
      <w:spacing w:before="240" w:after="60"/>
      <w:outlineLvl w:val="6"/>
    </w:pPr>
  </w:style>
  <w:style w:type="paragraph" w:styleId="Heading8">
    <w:name w:val="heading 8"/>
    <w:basedOn w:val="Normal"/>
    <w:next w:val="Normal"/>
    <w:link w:val="Heading8Char"/>
    <w:uiPriority w:val="9"/>
    <w:semiHidden/>
    <w:unhideWhenUsed/>
    <w:qFormat/>
    <w:rsid w:val="00316AA6"/>
    <w:pPr>
      <w:spacing w:before="240" w:after="60"/>
      <w:outlineLvl w:val="7"/>
    </w:pPr>
    <w:rPr>
      <w:i/>
      <w:iCs/>
    </w:rPr>
  </w:style>
  <w:style w:type="paragraph" w:styleId="Heading9">
    <w:name w:val="heading 9"/>
    <w:basedOn w:val="Normal"/>
    <w:next w:val="Normal"/>
    <w:link w:val="Heading9Char"/>
    <w:uiPriority w:val="9"/>
    <w:semiHidden/>
    <w:unhideWhenUsed/>
    <w:qFormat/>
    <w:rsid w:val="00316A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A6"/>
    <w:rPr>
      <w:b/>
      <w:bCs/>
      <w:sz w:val="28"/>
      <w:szCs w:val="28"/>
    </w:rPr>
  </w:style>
  <w:style w:type="character" w:customStyle="1" w:styleId="Heading5Char">
    <w:name w:val="Heading 5 Char"/>
    <w:basedOn w:val="DefaultParagraphFont"/>
    <w:link w:val="Heading5"/>
    <w:uiPriority w:val="9"/>
    <w:semiHidden/>
    <w:rsid w:val="00316AA6"/>
    <w:rPr>
      <w:b/>
      <w:bCs/>
      <w:i/>
      <w:iCs/>
      <w:sz w:val="26"/>
      <w:szCs w:val="26"/>
    </w:rPr>
  </w:style>
  <w:style w:type="character" w:customStyle="1" w:styleId="Heading6Char">
    <w:name w:val="Heading 6 Char"/>
    <w:basedOn w:val="DefaultParagraphFont"/>
    <w:link w:val="Heading6"/>
    <w:uiPriority w:val="9"/>
    <w:semiHidden/>
    <w:rsid w:val="00316AA6"/>
    <w:rPr>
      <w:b/>
      <w:bCs/>
    </w:rPr>
  </w:style>
  <w:style w:type="character" w:customStyle="1" w:styleId="Heading7Char">
    <w:name w:val="Heading 7 Char"/>
    <w:basedOn w:val="DefaultParagraphFont"/>
    <w:link w:val="Heading7"/>
    <w:uiPriority w:val="9"/>
    <w:semiHidden/>
    <w:rsid w:val="00316AA6"/>
    <w:rPr>
      <w:sz w:val="24"/>
      <w:szCs w:val="24"/>
    </w:rPr>
  </w:style>
  <w:style w:type="character" w:customStyle="1" w:styleId="Heading8Char">
    <w:name w:val="Heading 8 Char"/>
    <w:basedOn w:val="DefaultParagraphFont"/>
    <w:link w:val="Heading8"/>
    <w:uiPriority w:val="9"/>
    <w:semiHidden/>
    <w:rsid w:val="00316AA6"/>
    <w:rPr>
      <w:i/>
      <w:iCs/>
      <w:sz w:val="24"/>
      <w:szCs w:val="24"/>
    </w:rPr>
  </w:style>
  <w:style w:type="character" w:customStyle="1" w:styleId="Heading9Char">
    <w:name w:val="Heading 9 Char"/>
    <w:basedOn w:val="DefaultParagraphFont"/>
    <w:link w:val="Heading9"/>
    <w:uiPriority w:val="9"/>
    <w:semiHidden/>
    <w:rsid w:val="00316AA6"/>
    <w:rPr>
      <w:rFonts w:asciiTheme="majorHAnsi" w:eastAsiaTheme="majorEastAsia" w:hAnsiTheme="majorHAnsi"/>
    </w:rPr>
  </w:style>
  <w:style w:type="paragraph" w:styleId="Title">
    <w:name w:val="Title"/>
    <w:basedOn w:val="Normal"/>
    <w:next w:val="Normal"/>
    <w:link w:val="TitleChar"/>
    <w:uiPriority w:val="10"/>
    <w:qFormat/>
    <w:rsid w:val="00316A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A6"/>
    <w:rPr>
      <w:rFonts w:asciiTheme="majorHAnsi" w:eastAsiaTheme="majorEastAsia" w:hAnsiTheme="majorHAnsi"/>
      <w:sz w:val="24"/>
      <w:szCs w:val="24"/>
    </w:rPr>
  </w:style>
  <w:style w:type="character" w:styleId="Strong">
    <w:name w:val="Strong"/>
    <w:basedOn w:val="DefaultParagraphFont"/>
    <w:uiPriority w:val="22"/>
    <w:qFormat/>
    <w:rsid w:val="00316AA6"/>
    <w:rPr>
      <w:b/>
      <w:bCs/>
    </w:rPr>
  </w:style>
  <w:style w:type="character" w:styleId="Emphasis">
    <w:name w:val="Emphasis"/>
    <w:basedOn w:val="DefaultParagraphFont"/>
    <w:uiPriority w:val="20"/>
    <w:qFormat/>
    <w:rsid w:val="00316AA6"/>
    <w:rPr>
      <w:rFonts w:asciiTheme="minorHAnsi" w:hAnsiTheme="minorHAnsi"/>
      <w:b/>
      <w:i/>
      <w:iCs/>
    </w:rPr>
  </w:style>
  <w:style w:type="paragraph" w:styleId="NoSpacing">
    <w:name w:val="No Spacing"/>
    <w:basedOn w:val="Normal"/>
    <w:uiPriority w:val="1"/>
    <w:qFormat/>
    <w:rsid w:val="00316AA6"/>
    <w:rPr>
      <w:szCs w:val="3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16AA6"/>
    <w:pPr>
      <w:ind w:left="720"/>
      <w:contextualSpacing/>
    </w:pPr>
  </w:style>
  <w:style w:type="paragraph" w:styleId="Quote">
    <w:name w:val="Quote"/>
    <w:basedOn w:val="Normal"/>
    <w:next w:val="Normal"/>
    <w:link w:val="QuoteChar"/>
    <w:uiPriority w:val="29"/>
    <w:qFormat/>
    <w:rsid w:val="00316AA6"/>
    <w:rPr>
      <w:i/>
    </w:rPr>
  </w:style>
  <w:style w:type="character" w:customStyle="1" w:styleId="QuoteChar">
    <w:name w:val="Quote Char"/>
    <w:basedOn w:val="DefaultParagraphFont"/>
    <w:link w:val="Quote"/>
    <w:uiPriority w:val="29"/>
    <w:rsid w:val="00316AA6"/>
    <w:rPr>
      <w:i/>
      <w:sz w:val="24"/>
      <w:szCs w:val="24"/>
    </w:rPr>
  </w:style>
  <w:style w:type="paragraph" w:styleId="IntenseQuote">
    <w:name w:val="Intense Quote"/>
    <w:basedOn w:val="Normal"/>
    <w:next w:val="Normal"/>
    <w:link w:val="IntenseQuoteChar"/>
    <w:uiPriority w:val="30"/>
    <w:qFormat/>
    <w:rsid w:val="00316AA6"/>
    <w:pPr>
      <w:ind w:left="720" w:right="720"/>
    </w:pPr>
    <w:rPr>
      <w:b/>
      <w:i/>
      <w:szCs w:val="22"/>
    </w:rPr>
  </w:style>
  <w:style w:type="character" w:customStyle="1" w:styleId="IntenseQuoteChar">
    <w:name w:val="Intense Quote Char"/>
    <w:basedOn w:val="DefaultParagraphFont"/>
    <w:link w:val="IntenseQuote"/>
    <w:uiPriority w:val="30"/>
    <w:rsid w:val="00316AA6"/>
    <w:rPr>
      <w:b/>
      <w:i/>
      <w:sz w:val="24"/>
    </w:rPr>
  </w:style>
  <w:style w:type="character" w:styleId="SubtleEmphasis">
    <w:name w:val="Subtle Emphasis"/>
    <w:uiPriority w:val="19"/>
    <w:qFormat/>
    <w:rsid w:val="00316AA6"/>
    <w:rPr>
      <w:i/>
      <w:color w:val="5A5A5A" w:themeColor="text1" w:themeTint="A5"/>
    </w:rPr>
  </w:style>
  <w:style w:type="character" w:styleId="IntenseEmphasis">
    <w:name w:val="Intense Emphasis"/>
    <w:basedOn w:val="DefaultParagraphFont"/>
    <w:uiPriority w:val="21"/>
    <w:qFormat/>
    <w:rsid w:val="00316AA6"/>
    <w:rPr>
      <w:b/>
      <w:i/>
      <w:sz w:val="24"/>
      <w:szCs w:val="24"/>
      <w:u w:val="single"/>
    </w:rPr>
  </w:style>
  <w:style w:type="character" w:styleId="SubtleReference">
    <w:name w:val="Subtle Reference"/>
    <w:basedOn w:val="DefaultParagraphFont"/>
    <w:uiPriority w:val="31"/>
    <w:qFormat/>
    <w:rsid w:val="00316AA6"/>
    <w:rPr>
      <w:sz w:val="24"/>
      <w:szCs w:val="24"/>
      <w:u w:val="single"/>
    </w:rPr>
  </w:style>
  <w:style w:type="character" w:styleId="IntenseReference">
    <w:name w:val="Intense Reference"/>
    <w:basedOn w:val="DefaultParagraphFont"/>
    <w:uiPriority w:val="32"/>
    <w:qFormat/>
    <w:rsid w:val="00316AA6"/>
    <w:rPr>
      <w:b/>
      <w:sz w:val="24"/>
      <w:u w:val="single"/>
    </w:rPr>
  </w:style>
  <w:style w:type="character" w:styleId="BookTitle">
    <w:name w:val="Book Title"/>
    <w:basedOn w:val="DefaultParagraphFont"/>
    <w:uiPriority w:val="33"/>
    <w:qFormat/>
    <w:rsid w:val="00316A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A6"/>
    <w:pPr>
      <w:outlineLvl w:val="9"/>
    </w:pPr>
  </w:style>
  <w:style w:type="paragraph" w:styleId="Footer">
    <w:name w:val="footer"/>
    <w:basedOn w:val="Normal"/>
    <w:link w:val="FooterChar"/>
    <w:uiPriority w:val="99"/>
    <w:unhideWhenUsed/>
    <w:rsid w:val="00EF3F58"/>
    <w:pPr>
      <w:tabs>
        <w:tab w:val="center" w:pos="4513"/>
        <w:tab w:val="right" w:pos="9026"/>
      </w:tabs>
    </w:pPr>
  </w:style>
  <w:style w:type="character" w:customStyle="1" w:styleId="FooterChar">
    <w:name w:val="Footer Char"/>
    <w:basedOn w:val="DefaultParagraphFont"/>
    <w:link w:val="Footer"/>
    <w:uiPriority w:val="99"/>
    <w:rsid w:val="00EF3F58"/>
    <w:rPr>
      <w:rFonts w:eastAsiaTheme="minorEastAsia"/>
      <w:sz w:val="24"/>
      <w:szCs w:val="24"/>
    </w:rPr>
  </w:style>
  <w:style w:type="table" w:styleId="TableGrid">
    <w:name w:val="Table Grid"/>
    <w:basedOn w:val="TableNormal"/>
    <w:uiPriority w:val="59"/>
    <w:rsid w:val="00EF3F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58"/>
    <w:rPr>
      <w:rFonts w:ascii="Tahoma" w:hAnsi="Tahoma" w:cs="Tahoma"/>
      <w:sz w:val="16"/>
      <w:szCs w:val="16"/>
    </w:rPr>
  </w:style>
  <w:style w:type="character" w:customStyle="1" w:styleId="BalloonTextChar">
    <w:name w:val="Balloon Text Char"/>
    <w:basedOn w:val="DefaultParagraphFont"/>
    <w:link w:val="BalloonText"/>
    <w:uiPriority w:val="99"/>
    <w:semiHidden/>
    <w:rsid w:val="00EF3F58"/>
    <w:rPr>
      <w:rFonts w:ascii="Tahoma" w:eastAsiaTheme="minorEastAsia" w:hAnsi="Tahoma" w:cs="Tahoma"/>
      <w:sz w:val="16"/>
      <w:szCs w:val="16"/>
    </w:rPr>
  </w:style>
  <w:style w:type="paragraph" w:styleId="Header">
    <w:name w:val="header"/>
    <w:basedOn w:val="Normal"/>
    <w:link w:val="HeaderChar"/>
    <w:unhideWhenUsed/>
    <w:rsid w:val="00E20A9D"/>
    <w:pPr>
      <w:tabs>
        <w:tab w:val="center" w:pos="4513"/>
        <w:tab w:val="right" w:pos="9026"/>
      </w:tabs>
    </w:pPr>
  </w:style>
  <w:style w:type="character" w:customStyle="1" w:styleId="HeaderChar">
    <w:name w:val="Header Char"/>
    <w:basedOn w:val="DefaultParagraphFont"/>
    <w:link w:val="Header"/>
    <w:uiPriority w:val="99"/>
    <w:semiHidden/>
    <w:rsid w:val="00E20A9D"/>
    <w:rPr>
      <w:rFonts w:eastAsiaTheme="minorEastAsia"/>
      <w:sz w:val="24"/>
      <w:szCs w:val="24"/>
    </w:rPr>
  </w:style>
  <w:style w:type="paragraph" w:customStyle="1" w:styleId="Default">
    <w:name w:val="Default"/>
    <w:rsid w:val="00C82613"/>
    <w:pPr>
      <w:autoSpaceDE w:val="0"/>
      <w:autoSpaceDN w:val="0"/>
      <w:adjustRightInd w:val="0"/>
      <w:spacing w:after="0" w:line="240" w:lineRule="auto"/>
    </w:pPr>
    <w:rPr>
      <w:rFonts w:ascii="Arial" w:hAnsi="Arial" w:cs="Arial"/>
      <w:color w:val="000000"/>
      <w:sz w:val="24"/>
      <w:szCs w:val="24"/>
      <w:lang w:val="en-GB" w:bidi="ar-SA"/>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80883"/>
    <w:rPr>
      <w:rFonts w:eastAsiaTheme="minorEastAsia"/>
      <w:sz w:val="24"/>
      <w:szCs w:val="24"/>
    </w:rPr>
  </w:style>
  <w:style w:type="paragraph" w:styleId="CommentText">
    <w:name w:val="annotation text"/>
    <w:basedOn w:val="Normal"/>
    <w:link w:val="CommentTextChar"/>
    <w:uiPriority w:val="99"/>
    <w:semiHidden/>
    <w:unhideWhenUsed/>
    <w:rsid w:val="00CD7D14"/>
    <w:rPr>
      <w:sz w:val="20"/>
      <w:szCs w:val="20"/>
    </w:rPr>
  </w:style>
  <w:style w:type="character" w:customStyle="1" w:styleId="CommentTextChar">
    <w:name w:val="Comment Text Char"/>
    <w:basedOn w:val="DefaultParagraphFont"/>
    <w:link w:val="CommentText"/>
    <w:uiPriority w:val="99"/>
    <w:semiHidden/>
    <w:rsid w:val="00CD7D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7D14"/>
    <w:pPr>
      <w:spacing w:after="200"/>
    </w:pPr>
    <w:rPr>
      <w:rFonts w:eastAsiaTheme="minorHAnsi" w:cstheme="minorBidi"/>
      <w:b/>
      <w:bCs/>
      <w:lang w:val="en-GB" w:bidi="ar-SA"/>
    </w:rPr>
  </w:style>
  <w:style w:type="character" w:customStyle="1" w:styleId="CommentSubjectChar">
    <w:name w:val="Comment Subject Char"/>
    <w:basedOn w:val="CommentTextChar"/>
    <w:link w:val="CommentSubject"/>
    <w:uiPriority w:val="99"/>
    <w:semiHidden/>
    <w:rsid w:val="00CD7D14"/>
    <w:rPr>
      <w:rFonts w:eastAsiaTheme="minorEastAsia" w:cstheme="minorBidi"/>
      <w:b/>
      <w:bCs/>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1727">
      <w:bodyDiv w:val="1"/>
      <w:marLeft w:val="0"/>
      <w:marRight w:val="0"/>
      <w:marTop w:val="0"/>
      <w:marBottom w:val="0"/>
      <w:divBdr>
        <w:top w:val="none" w:sz="0" w:space="0" w:color="auto"/>
        <w:left w:val="none" w:sz="0" w:space="0" w:color="auto"/>
        <w:bottom w:val="none" w:sz="0" w:space="0" w:color="auto"/>
        <w:right w:val="none" w:sz="0" w:space="0" w:color="auto"/>
      </w:divBdr>
    </w:div>
    <w:div w:id="1052997032">
      <w:bodyDiv w:val="1"/>
      <w:marLeft w:val="0"/>
      <w:marRight w:val="0"/>
      <w:marTop w:val="0"/>
      <w:marBottom w:val="0"/>
      <w:divBdr>
        <w:top w:val="none" w:sz="0" w:space="0" w:color="auto"/>
        <w:left w:val="none" w:sz="0" w:space="0" w:color="auto"/>
        <w:bottom w:val="none" w:sz="0" w:space="0" w:color="auto"/>
        <w:right w:val="none" w:sz="0" w:space="0" w:color="auto"/>
      </w:divBdr>
    </w:div>
    <w:div w:id="1453817168">
      <w:bodyDiv w:val="1"/>
      <w:marLeft w:val="0"/>
      <w:marRight w:val="0"/>
      <w:marTop w:val="0"/>
      <w:marBottom w:val="0"/>
      <w:divBdr>
        <w:top w:val="none" w:sz="0" w:space="0" w:color="auto"/>
        <w:left w:val="none" w:sz="0" w:space="0" w:color="auto"/>
        <w:bottom w:val="none" w:sz="0" w:space="0" w:color="auto"/>
        <w:right w:val="none" w:sz="0" w:space="0" w:color="auto"/>
      </w:divBdr>
    </w:div>
    <w:div w:id="1565095665">
      <w:bodyDiv w:val="1"/>
      <w:marLeft w:val="0"/>
      <w:marRight w:val="0"/>
      <w:marTop w:val="0"/>
      <w:marBottom w:val="0"/>
      <w:divBdr>
        <w:top w:val="none" w:sz="0" w:space="0" w:color="auto"/>
        <w:left w:val="none" w:sz="0" w:space="0" w:color="auto"/>
        <w:bottom w:val="none" w:sz="0" w:space="0" w:color="auto"/>
        <w:right w:val="none" w:sz="0" w:space="0" w:color="auto"/>
      </w:divBdr>
    </w:div>
    <w:div w:id="21440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B22E3-CF9E-4ABC-9588-32E3C603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82858E87</Template>
  <TotalTime>6</TotalTime>
  <Pages>17</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irvinej40</cp:lastModifiedBy>
  <cp:revision>3</cp:revision>
  <cp:lastPrinted>2016-04-18T10:48:00Z</cp:lastPrinted>
  <dcterms:created xsi:type="dcterms:W3CDTF">2019-06-24T16:32:00Z</dcterms:created>
  <dcterms:modified xsi:type="dcterms:W3CDTF">2019-06-25T11:47:00Z</dcterms:modified>
</cp:coreProperties>
</file>